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520"/>
        <w:gridCol w:w="1951"/>
        <w:gridCol w:w="1252"/>
        <w:gridCol w:w="7227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市直机关事业单位编外人员招聘岗位表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吉安市国土空间调查规划中心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规划技术审查岗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1.年龄：30周岁及以下；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2.学历：本科及以上学历；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3.专业：土木工程( 081001)、建筑学(082801)、城乡规划(082802)相关专业；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 xml:space="preserve">4.有一年及以上相关工作经验；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 xml:space="preserve">5.遵纪守法，服从对工作岗位的安排。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吉安市国土空间调查规划中心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讲解员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1.年龄：30 周岁及以下,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highlight w:val="none"/>
                <w:lang w:val="en-US" w:eastAsia="zh-CN" w:bidi="ar-SA"/>
              </w:rPr>
              <w:t>女性身高1.60米以上(含)、男性身高 1.75米以上(含)；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2.学历：大专及以上学历，专业不限；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3.工作经验：有一年及以上相关工作经验；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4.容貌端庄、口齿清晰，持有二级乙等及以上普通话水平测试证书；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5.遵纪守法，服从对工作岗位的安排。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吉安市医疗保障监测中心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医学稽核岗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年龄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40周岁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本科及以上学历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3.专业：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基础医学类（1001）、临床医学类（1002）、公共卫生和预防科学类（1004）、中医学（10051k）、中西医结合类（1006）、药学类（1007）、中药学类（1008）、医学技术类（1010）。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吉安市财政局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业务岗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1.年龄：30周岁及以下；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2.学历：本科及以上学历，且具有学士以上学位；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3.专业：财务管理（120204）、会计学（120203k）、审计学（120207）。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吉安市市场监督管理局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12315接线员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.年龄：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30周岁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2.学历：大专及以上；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3.专业：教育类（6701）专业。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吉安市市场监督管理局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餐饮安全监管信息员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.年龄：45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大专及以上学历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3.专业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：餐饮类（6402）专业。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吉安市井冈山生态环境保护综合执法大队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文员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.年龄：35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大专及以上学历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3.专业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：本科专业——环境科学与工程类（0825）、 林业工程类（0824）、化工与制药类（0813）、 水文学及水资源（081501）、计算机类（0809）；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大专专业—— 环境保护类（5208）、林业类（5102）、 化工技术类（5702）、水文水资源类（5501）、计算机类（6102）；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4.能力要求:同时具备有较好的文字功底，能熟练操作电脑及办公软件；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5.工作地点在井冈山市新城区(单位不包食宿)。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吉安市峡江生态环境局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文员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.年龄：30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2.学历：本科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及以上学历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3.专业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：专业不限；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4.能力要求：具备有较好的文字功底，能熟练操作电脑及办公软件；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工作地点在峡江县水边镇（单位不包食宿）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吉安市体育馆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文秘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1.年龄：40周岁以下；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2.学历：本科及以上学历；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3.专业：中国语言文学类专业（0501）；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4.工作经验：3年及以上相关工作经验；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5.头脑灵活，处事稳妥、恪尽职守、有良好的职业素养；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6.具备独立、良好的文字编辑、公文处理能力，以及很强的执行能力。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吉安市就业创业服务中心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办公室文员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1.年龄：40周岁及以下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大专以上学历；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3.专业：电子信息大类（61）、教育与体育大类（67）、公安与司法大类（68）专业。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吉安市司法局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办公室工作人员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1.年龄：35周岁及以下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本科及以上学历，并具有学士以上学位；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3.专业：法学类0301、公安学类0306、新闻传播学类0503、汉语言文学050101、计算机类0809专业；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4.遵纪守法、品行端正、身体健康，吃苦耐劳，具有较强的事业心、责任感。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吉安市公路建设和养护中心井冈山分中心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办公室工作人员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1.年龄：30周岁及以下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大专及以上学历；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3.专业：研究生专业——教育学（0401）、心理学（0402）；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本科专业——教育学类（0401）、心理学类（0711）；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大专专业——教育类（6701）。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吉安市公路建设和养护中心遂川分中心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办公室工作人员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1.年龄：30周岁及以下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大专及以上学历；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3.专业：研究生专业——桥梁与隧道工程（081406）、道路与铁道工程（082301）；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本科专业——土木工程（081001）、交通工程（081802）、道路桥梁与渡河工程（081006T）；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大专专业——工程造价（540502）、土木工程检测技术（540303）、道路养护与管理（600204）。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吉安市行政服务中心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改革科“一窗”岗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1.年龄：35周岁及以下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大专及以上学历；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专业：医药卫生大类（62）、财经商贸大类（63）、新闻传播大类（66）。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吉安市民政局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办公室工勤岗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.年龄：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30周岁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大专及以上学历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研究生专业——新闻传播学（0503）、计算机科学与技术（0812）、建筑学（0813）；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本科专业——新闻传播学类（0503）、计算机类（0809）、建筑类（0828）；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大专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专业——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新闻出版类(6601)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计算机类（6102）、土建施工类（5403）；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.熟练掌握 EXCEL、WORD、WPS 等办公软件；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5.政治素质较好，遵纪守法，品行端正，身体健康、吃苦耐劳，工作积极主动，具有良好的服务意识。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</w:rPr>
      </w:pPr>
    </w:p>
    <w:p/>
    <w:sectPr>
      <w:footerReference r:id="rId3" w:type="default"/>
      <w:footerReference r:id="rId4" w:type="even"/>
      <w:pgSz w:w="16838" w:h="11906" w:orient="landscape"/>
      <w:pgMar w:top="1091" w:right="1459" w:bottom="1135" w:left="1079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4E5F4B7E"/>
    <w:rsid w:val="4E5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2023-12-27T09:35:00Z</dcterms:created>
  <dc:creator>WPS_1688689339</dc:creator>
  <cp:lastModifiedBy>WPS_1688689339</cp:lastModifiedBy>
  <dcterms:modified xsi:type="dcterms:W3CDTF">2023-12-27T09:37:17Z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C1598A9180A546089FEBD9201E23A9A9_11</vt:lpwstr>
  </property>
</Properties>
</file>