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附件2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招聘人员职位表</w:t>
      </w:r>
    </w:p>
    <w:tbl>
      <w:tblPr>
        <w:tblStyle w:val="6"/>
        <w:tblW w:w="57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335"/>
        <w:gridCol w:w="1757"/>
        <w:gridCol w:w="2773"/>
        <w:gridCol w:w="736"/>
        <w:gridCol w:w="1134"/>
        <w:gridCol w:w="1655"/>
        <w:gridCol w:w="1014"/>
        <w:gridCol w:w="907"/>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blHeader/>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lang w:val="en-US"/>
              </w:rPr>
            </w:pPr>
            <w:r>
              <w:rPr>
                <w:rFonts w:hint="default" w:ascii="Times New Roman" w:hAnsi="Times New Roman" w:eastAsia="黑体" w:cs="Times New Roman"/>
                <w:i w:val="0"/>
                <w:iCs w:val="0"/>
                <w:color w:val="000000"/>
                <w:kern w:val="0"/>
                <w:sz w:val="24"/>
                <w:szCs w:val="24"/>
                <w:highlight w:val="none"/>
                <w:u w:val="none"/>
                <w:lang w:val="en-US" w:eastAsia="zh-CN"/>
              </w:rPr>
              <w:t>用人单位</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kern w:val="0"/>
                <w:sz w:val="24"/>
                <w:szCs w:val="24"/>
                <w:highlight w:val="none"/>
                <w:u w:val="none"/>
                <w:lang w:val="en-US" w:eastAsia="zh-CN"/>
              </w:rPr>
              <w:t>招聘</w:t>
            </w:r>
            <w:r>
              <w:rPr>
                <w:rFonts w:hint="default" w:ascii="Times New Roman" w:hAnsi="Times New Roman" w:eastAsia="黑体" w:cs="Times New Roman"/>
                <w:i w:val="0"/>
                <w:iCs w:val="0"/>
                <w:color w:val="000000"/>
                <w:sz w:val="24"/>
                <w:szCs w:val="24"/>
                <w:highlight w:val="none"/>
                <w:u w:val="none"/>
                <w:lang w:val="en-US" w:eastAsia="zh-CN"/>
              </w:rPr>
              <w:t>岗位</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岗位简介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招聘</w:t>
            </w:r>
            <w:r>
              <w:rPr>
                <w:rFonts w:hint="default" w:ascii="Times New Roman" w:hAnsi="Times New Roman" w:eastAsia="黑体" w:cs="Times New Roman"/>
                <w:i w:val="0"/>
                <w:iCs w:val="0"/>
                <w:color w:val="000000"/>
                <w:kern w:val="0"/>
                <w:sz w:val="24"/>
                <w:szCs w:val="24"/>
                <w:highlight w:val="none"/>
                <w:u w:val="none"/>
                <w:lang w:val="en-US" w:eastAsia="zh-CN"/>
              </w:rPr>
              <w:br w:type="textWrapping"/>
            </w:r>
            <w:r>
              <w:rPr>
                <w:rFonts w:hint="default" w:ascii="Times New Roman" w:hAnsi="Times New Roman" w:eastAsia="黑体" w:cs="Times New Roman"/>
                <w:i w:val="0"/>
                <w:iCs w:val="0"/>
                <w:color w:val="000000"/>
                <w:kern w:val="0"/>
                <w:sz w:val="24"/>
                <w:szCs w:val="24"/>
                <w:highlight w:val="none"/>
                <w:u w:val="none"/>
                <w:lang w:val="en-US" w:eastAsia="zh-CN"/>
              </w:rPr>
              <w:t>人数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rPr>
            </w:pPr>
            <w:r>
              <w:rPr>
                <w:rFonts w:hint="default" w:ascii="Times New Roman" w:hAnsi="Times New Roman" w:eastAsia="黑体" w:cs="Times New Roman"/>
                <w:i w:val="0"/>
                <w:iCs w:val="0"/>
                <w:color w:val="000000"/>
                <w:kern w:val="0"/>
                <w:sz w:val="24"/>
                <w:szCs w:val="24"/>
                <w:highlight w:val="none"/>
                <w:u w:val="none"/>
                <w:lang w:val="en-US" w:eastAsia="zh-CN"/>
              </w:rPr>
              <w:t>年龄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要求</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rPr>
            </w:pPr>
            <w:r>
              <w:rPr>
                <w:rFonts w:hint="default" w:ascii="Times New Roman" w:hAnsi="Times New Roman" w:eastAsia="黑体" w:cs="Times New Roman"/>
                <w:i w:val="0"/>
                <w:iCs w:val="0"/>
                <w:color w:val="000000"/>
                <w:kern w:val="0"/>
                <w:sz w:val="24"/>
                <w:szCs w:val="24"/>
                <w:highlight w:val="none"/>
                <w:u w:val="none"/>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学历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学位</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达州市云上智慧数字科技有限公司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技术研发岗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（前端开发方向）</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主要负责公司产品或服务的自研及开发工作，参与市场及政企等业务产品创新、产品设计的可行性研究。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kern w:val="0"/>
                <w:sz w:val="21"/>
                <w:szCs w:val="21"/>
                <w:highlight w:val="none"/>
              </w:rPr>
              <w:t>计算机类、通信类、电子信息类、自动化类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r>
              <w:rPr>
                <w:rFonts w:hint="default" w:ascii="Times New Roman" w:hAnsi="Times New Roman" w:eastAsia="仿宋" w:cs="Times New Roman"/>
                <w:i w:val="0"/>
                <w:iCs w:val="0"/>
                <w:color w:val="000000"/>
                <w:kern w:val="0"/>
                <w:sz w:val="18"/>
                <w:szCs w:val="18"/>
                <w:highlight w:val="none"/>
                <w:u w:val="none"/>
                <w:lang w:val="en-US" w:eastAsia="zh-CN"/>
              </w:rPr>
              <w:t>基础扎实，熟练掌握JAVA/C++/Python/JS/HTML/GO/PHP等至少两种编程语言，熟练使用nginx、redis等中间件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2"/>
                <w:sz w:val="21"/>
                <w:szCs w:val="21"/>
                <w:highlight w:val="none"/>
                <w:u w:val="none"/>
                <w:lang w:val="en-US" w:eastAsia="zh-CN" w:bidi="ar-SA"/>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达州市云上智慧数字科技有限公司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数据管理岗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主要负责统筹公司数据资源体系建设及管理工作，负责公司自有或授权使用数据的创新研究及开发。</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计算机类、统计学类、数学类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r>
              <w:rPr>
                <w:rFonts w:hint="default" w:ascii="Times New Roman" w:hAnsi="Times New Roman" w:eastAsia="仿宋" w:cs="Times New Roman"/>
                <w:i w:val="0"/>
                <w:iCs w:val="0"/>
                <w:color w:val="000000"/>
                <w:kern w:val="0"/>
                <w:sz w:val="18"/>
                <w:szCs w:val="18"/>
                <w:highlight w:val="none"/>
                <w:u w:val="none"/>
                <w:lang w:val="en-US" w:eastAsia="zh-CN"/>
              </w:rPr>
              <w:t>扎实的数理统计基础知识，熟悉常用数据统计和分析方法，有数据体系搭建或数据分析工作经历，熟练应用主流的各类数据库，熟练使用SPSS，R等至少一种主流数据分析工具，熟练掌握数据建模方法和聚类、分类、回归等数据挖掘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2"/>
                <w:sz w:val="21"/>
                <w:szCs w:val="21"/>
                <w:highlight w:val="none"/>
                <w:u w:val="none"/>
                <w:lang w:val="en-US" w:eastAsia="zh-CN" w:bidi="ar-SA"/>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达州市云上智慧数字科技有限公司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信息安全岗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主要负责统筹公司信息安全体系建设及管理等工作，包括信息安全相关设施、策略、规范、制度和流程等。</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计算机类、通信类、电子信息类、自动化类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r>
              <w:rPr>
                <w:rFonts w:hint="default" w:ascii="Times New Roman" w:hAnsi="Times New Roman" w:eastAsia="仿宋" w:cs="Times New Roman"/>
                <w:i w:val="0"/>
                <w:iCs w:val="0"/>
                <w:color w:val="000000"/>
                <w:kern w:val="0"/>
                <w:sz w:val="18"/>
                <w:szCs w:val="18"/>
                <w:highlight w:val="none"/>
                <w:u w:val="none"/>
                <w:lang w:val="en-US" w:eastAsia="zh-CN"/>
              </w:rPr>
              <w:t>熟悉信息安全治理体系规划、解决方案设计等，具备信息安全政策与标准制定能力，了解主流信息安全技术及安全厂商产品的应用及方案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达州市云上智慧数字科技有限公司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color w:val="000000"/>
                <w:kern w:val="2"/>
                <w:sz w:val="21"/>
                <w:szCs w:val="21"/>
                <w:highlight w:val="none"/>
                <w:lang w:val="en-US" w:eastAsia="zh-CN" w:bidi="ar-SA"/>
              </w:rPr>
              <w:t>助贷专员</w:t>
            </w:r>
            <w:r>
              <w:rPr>
                <w:rFonts w:hint="default" w:ascii="Times New Roman" w:hAnsi="Times New Roman" w:eastAsia="仿宋" w:cs="Times New Roman"/>
                <w:i w:val="0"/>
                <w:iCs w:val="0"/>
                <w:color w:val="000000"/>
                <w:kern w:val="0"/>
                <w:sz w:val="21"/>
                <w:szCs w:val="21"/>
                <w:highlight w:val="none"/>
                <w:u w:val="none"/>
                <w:lang w:val="en-US" w:eastAsia="zh-CN"/>
              </w:rPr>
              <w:t>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2"/>
                <w:sz w:val="21"/>
                <w:szCs w:val="21"/>
                <w:highlight w:val="none"/>
                <w:lang w:val="en-US" w:eastAsia="zh-CN" w:bidi="ar-SA"/>
              </w:rPr>
              <w:t>通过数据驱动，完成助贷撮合业务；对接金融机构，积极开发场景贷金融产品。</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rPr>
            </w:pPr>
            <w:r>
              <w:rPr>
                <w:rFonts w:hint="default" w:ascii="Times New Roman" w:hAnsi="Times New Roman" w:eastAsia="仿宋" w:cs="Times New Roman"/>
                <w:kern w:val="0"/>
                <w:sz w:val="21"/>
                <w:szCs w:val="21"/>
                <w:highlight w:val="none"/>
                <w:lang w:eastAsia="zh-CN"/>
              </w:rPr>
              <w:t>经济贸易类、经济学类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2"/>
                <w:sz w:val="21"/>
                <w:szCs w:val="21"/>
                <w:highlight w:val="none"/>
                <w:u w:val="none"/>
                <w:lang w:val="en-US" w:eastAsia="zh-CN" w:bidi="ar-SA"/>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达州市云曙科技有限公司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运营助理岗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主要负责完成项目的商务资料、投标资料的梳理及准备；定期输出数据中心运行报表，并按照各级主管部门的要求不断完善和丰富报表内容；协助完成市场推广过程中的相关商务工作和公司交办的其他行政类工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不限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专科及以上学历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FF0000"/>
                <w:kern w:val="2"/>
                <w:sz w:val="21"/>
                <w:szCs w:val="21"/>
                <w:highlight w:val="none"/>
                <w:u w:val="none"/>
                <w:lang w:val="en-US" w:eastAsia="zh-CN" w:bidi="ar-SA"/>
              </w:rPr>
            </w:pPr>
            <w:bookmarkStart w:id="0" w:name="_GoBack"/>
            <w:bookmarkEnd w:id="0"/>
            <w:r>
              <w:rPr>
                <w:rFonts w:hint="default" w:ascii="Times New Roman" w:hAnsi="Times New Roman" w:eastAsia="仿宋" w:cs="Times New Roman"/>
                <w:i w:val="0"/>
                <w:iCs w:val="0"/>
                <w:color w:val="auto"/>
                <w:kern w:val="0"/>
                <w:sz w:val="21"/>
                <w:szCs w:val="21"/>
                <w:highlight w:val="none"/>
                <w:u w:val="none"/>
                <w:lang w:val="en-US" w:eastAsia="zh-CN"/>
              </w:rPr>
              <w:t>不限</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r>
              <w:rPr>
                <w:rFonts w:hint="default" w:ascii="Times New Roman" w:hAnsi="Times New Roman" w:eastAsia="仿宋" w:cs="Times New Roman"/>
                <w:i w:val="0"/>
                <w:iCs w:val="0"/>
                <w:color w:val="000000"/>
                <w:kern w:val="0"/>
                <w:sz w:val="18"/>
                <w:szCs w:val="18"/>
                <w:highlight w:val="none"/>
                <w:u w:val="none"/>
                <w:lang w:val="en-US" w:eastAsia="zh-CN"/>
              </w:rPr>
              <w:t>具有良好的业务导向思维，熟悉招投标流程及规范，熟悉投标文件的编写；熟练使用word、excel、powerpoint等办公软件，具备基本的计算机和网络知识；有责任心、团队协作精神，有较强的自主学习能力。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2"/>
                <w:sz w:val="21"/>
                <w:szCs w:val="21"/>
                <w:highlight w:val="none"/>
                <w:u w:val="none"/>
                <w:lang w:val="en-US" w:eastAsia="zh-CN" w:bidi="ar-SA"/>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达州市云曙科技有限公司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运维管理岗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（电气方向）</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主要负责对机房UPS、配电、消防、暖通等电气设备运行状态进行监控维护，建立完整的交接班日志文档；对设备进出机房，设备上下架，外来人员管理进行监督并归档。</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计算机类、通信类、电子信息类、自动化类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2"/>
                <w:sz w:val="21"/>
                <w:szCs w:val="21"/>
                <w:highlight w:val="none"/>
                <w:u w:val="none"/>
                <w:lang w:val="en-US" w:eastAsia="zh-CN" w:bidi="ar-SA"/>
              </w:rPr>
              <w:t>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达州市云曙科技有限公司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运维管理岗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（软件方向</w:t>
            </w:r>
            <w:r>
              <w:rPr>
                <w:rFonts w:hint="eastAsia" w:eastAsia="仿宋" w:cs="Times New Roman"/>
                <w:i w:val="0"/>
                <w:iCs w:val="0"/>
                <w:color w:val="000000"/>
                <w:kern w:val="0"/>
                <w:sz w:val="21"/>
                <w:szCs w:val="21"/>
                <w:highlight w:val="none"/>
                <w:u w:val="none"/>
                <w:lang w:val="en-US" w:eastAsia="zh-CN"/>
              </w:rPr>
              <w:t>）</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kern w:val="0"/>
                <w:sz w:val="21"/>
                <w:szCs w:val="21"/>
                <w:highlight w:val="none"/>
                <w:u w:val="none"/>
                <w:lang w:val="en-US" w:eastAsia="zh-CN"/>
              </w:rPr>
            </w:pPr>
            <w:r>
              <w:rPr>
                <w:rFonts w:hint="default" w:ascii="Times New Roman" w:hAnsi="Times New Roman" w:eastAsia="仿宋" w:cs="Times New Roman"/>
                <w:i w:val="0"/>
                <w:iCs w:val="0"/>
                <w:color w:val="000000"/>
                <w:kern w:val="0"/>
                <w:sz w:val="21"/>
                <w:szCs w:val="21"/>
                <w:highlight w:val="none"/>
                <w:u w:val="none"/>
                <w:lang w:val="en-US" w:eastAsia="zh-CN"/>
              </w:rPr>
              <w:t>主要负责对机房各业务系统及硬件设备运行状态进行监控维护，建立完整的交接班日志文档；对设备进出机房，设备上下架，外来人员管理进行监督并归档。</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color w:val="000000"/>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计算机类、通信类、电子信息类、自动化类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2"/>
                <w:sz w:val="21"/>
                <w:szCs w:val="21"/>
                <w:highlight w:val="none"/>
                <w:u w:val="none"/>
                <w:lang w:val="en-US" w:eastAsia="zh-CN" w:bidi="ar-SA"/>
              </w:rPr>
            </w:pPr>
            <w:r>
              <w:rPr>
                <w:rFonts w:hint="default" w:ascii="Times New Roman" w:hAnsi="Times New Roman" w:eastAsia="仿宋" w:cs="Times New Roman"/>
                <w:i w:val="0"/>
                <w:iCs w:val="0"/>
                <w:color w:val="000000"/>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2"/>
                <w:sz w:val="21"/>
                <w:szCs w:val="21"/>
                <w:highlight w:val="none"/>
                <w:u w:val="none"/>
                <w:lang w:val="en-US" w:eastAsia="zh-CN" w:bidi="ar-SA"/>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达州市云米科技有限公司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运营助理岗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主要负责完成项目的商务资料、投标资料的梳理及准备；定期输出数据中心运行报表，并按照各级主管部门的要求不断完善和丰富报表内容；协助完成市场推广过程中的相关商务工作和公司交办的其他行政类工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不限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专科及以上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不限</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000000"/>
                <w:sz w:val="18"/>
                <w:szCs w:val="18"/>
                <w:highlight w:val="none"/>
                <w:u w:val="none"/>
              </w:rPr>
            </w:pPr>
            <w:r>
              <w:rPr>
                <w:rFonts w:hint="default" w:ascii="Times New Roman" w:hAnsi="Times New Roman" w:eastAsia="仿宋" w:cs="Times New Roman"/>
                <w:i w:val="0"/>
                <w:iCs w:val="0"/>
                <w:color w:val="auto"/>
                <w:kern w:val="0"/>
                <w:sz w:val="18"/>
                <w:szCs w:val="18"/>
                <w:highlight w:val="none"/>
                <w:u w:val="none"/>
                <w:lang w:val="en-US" w:eastAsia="zh-CN"/>
              </w:rPr>
              <w:t>具有良好的业务导向思维，熟悉招投标流程及规范，熟悉投标文件的编写；熟练使用word、excel、powerpoint等办公软件，具备基本的计算机和网络知识；有责任心、团队协作精神，有较强的自主学习能力。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2"/>
                <w:sz w:val="21"/>
                <w:szCs w:val="21"/>
                <w:highlight w:val="none"/>
                <w:u w:val="none"/>
                <w:lang w:val="en-US" w:eastAsia="zh-CN" w:bidi="ar-SA"/>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达州市云米科技有限公司</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rPr>
            </w:pPr>
            <w:r>
              <w:rPr>
                <w:rFonts w:hint="default" w:ascii="Times New Roman" w:hAnsi="Times New Roman" w:eastAsia="仿宋" w:cs="Times New Roman"/>
                <w:i w:val="0"/>
                <w:iCs w:val="0"/>
                <w:color w:val="auto"/>
                <w:kern w:val="0"/>
                <w:sz w:val="21"/>
                <w:szCs w:val="21"/>
                <w:highlight w:val="none"/>
                <w:u w:val="none"/>
                <w:lang w:val="en-US" w:eastAsia="zh-CN"/>
              </w:rPr>
              <w:t>运维管理岗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（软件方向）</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主要负责对机房各业务系统及硬件设备运行状态进行监控维护，建立完整的交接班日志文档；对设备进出机房，设备上下架，外来人员管理进行监督并归档。</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35周岁及以下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kern w:val="0"/>
                <w:sz w:val="21"/>
                <w:szCs w:val="21"/>
                <w:highlight w:val="none"/>
              </w:rPr>
              <w:t>计算机类、通信类、电子信息类、自动化类</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本科及以上</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kern w:val="0"/>
                <w:sz w:val="21"/>
                <w:szCs w:val="21"/>
                <w:highlight w:val="none"/>
                <w:u w:val="none"/>
                <w:lang w:val="en-US" w:eastAsia="zh-CN"/>
              </w:rPr>
              <w:t>学士及以上</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i w:val="0"/>
                <w:iCs w:val="0"/>
                <w:color w:val="auto"/>
                <w:sz w:val="18"/>
                <w:szCs w:val="18"/>
                <w:highlight w:val="none"/>
                <w:u w:val="none"/>
              </w:rPr>
            </w:pPr>
          </w:p>
        </w:tc>
      </w:tr>
    </w:tbl>
    <w:p>
      <w:pPr>
        <w:tabs>
          <w:tab w:val="center" w:pos="4366"/>
        </w:tabs>
        <w:ind w:right="18"/>
        <w:rPr>
          <w:rFonts w:hint="default" w:ascii="Times New Roman" w:hAnsi="Times New Roman" w:cs="Times New Roman"/>
          <w:highlight w:val="none"/>
        </w:rPr>
      </w:pPr>
    </w:p>
    <w:p/>
    <w:p/>
    <w:sectPr>
      <w:footerReference r:id="rId3" w:type="default"/>
      <w:footerReference r:id="rId4" w:type="even"/>
      <w:pgSz w:w="16838" w:h="11906" w:orient="landscape"/>
      <w:pgMar w:top="1587" w:right="2098" w:bottom="1587" w:left="2098" w:header="851" w:footer="1134" w:gutter="0"/>
      <w:pgNumType w:fmt="numberInDash"/>
      <w:cols w:space="0" w:num="1"/>
      <w:rtlGutter w:val="0"/>
      <w:docGrid w:type="linesAndChars" w:linePitch="287"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GU5YTQ4ODE5ZjAwMjVlZGY4YWM4MGIyMTI4N2UifQ=="/>
  </w:docVars>
  <w:rsids>
    <w:rsidRoot w:val="245A24BD"/>
    <w:rsid w:val="1C2D3AFB"/>
    <w:rsid w:val="245A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customStyle="1" w:styleId="3">
    <w:name w:val="body"/>
    <w:autoRedefine/>
    <w:qFormat/>
    <w:uiPriority w:val="0"/>
    <w:pPr>
      <w:tabs>
        <w:tab w:val="left" w:pos="720"/>
        <w:tab w:val="left" w:pos="1440"/>
      </w:tabs>
      <w:spacing w:after="240"/>
    </w:pPr>
    <w:rPr>
      <w:rFonts w:ascii="Times New Roman" w:hAnsi="Times New Roman" w:eastAsia="宋体" w:cs="Times New Roman"/>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2024-01-17T01:20:00Z</dcterms:created>
  <dc:creator>馋小兔</dc:creator>
  <cp:lastModifiedBy>馋小兔</cp:lastModifiedBy>
  <dcterms:modified xsi:type="dcterms:W3CDTF">2024-01-17T07:48:57Z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5413636CF083451387931FB21AA01A0B_11</vt:lpwstr>
  </property>
</Properties>
</file>