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hint="eastAsia" w:ascii="方正小标宋简体" w:hAnsi="方正小标宋简体" w:eastAsia="方正小标宋简体" w:cs="方正小标宋简体"/>
          <w:b w:val="0"/>
          <w:bCs/>
          <w:i w:val="0"/>
          <w:iCs w:val="0"/>
          <w:sz w:val="44"/>
          <w:szCs w:val="44"/>
          <w:lang w:val="en-US" w:eastAsia="zh-CN"/>
        </w:rPr>
      </w:pPr>
    </w:p>
    <w:p>
      <w:pPr>
        <w:pStyle w:val="2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hint="eastAsia" w:ascii="方正小标宋简体" w:hAnsi="方正小标宋简体" w:eastAsia="方正小标宋简体" w:cs="方正小标宋简体"/>
          <w:b w:val="0"/>
          <w:bCs/>
          <w:i w:val="0"/>
          <w:iCs w:val="0"/>
          <w:sz w:val="44"/>
          <w:szCs w:val="44"/>
          <w:lang w:val="en-US" w:eastAsia="zh-CN"/>
        </w:rPr>
      </w:pPr>
      <w:r>
        <w:rPr>
          <w:rStyle w:val="11"/>
          <w:rFonts w:hint="eastAsia" w:ascii="方正小标宋简体" w:hAnsi="方正小标宋简体" w:eastAsia="方正小标宋简体" w:cs="方正小标宋简体"/>
          <w:b w:val="0"/>
          <w:bCs/>
          <w:i w:val="0"/>
          <w:iCs w:val="0"/>
          <w:sz w:val="44"/>
          <w:szCs w:val="44"/>
          <w:lang w:val="en-US" w:eastAsia="zh-CN"/>
        </w:rPr>
        <w:t>第六届中国·河南招才引智创新发展大会</w:t>
      </w:r>
    </w:p>
    <w:p>
      <w:pPr>
        <w:pStyle w:val="2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hint="eastAsia" w:ascii="方正小标宋简体" w:hAnsi="方正小标宋简体" w:eastAsia="方正小标宋简体" w:cs="方正小标宋简体"/>
          <w:b w:val="0"/>
          <w:bCs/>
          <w:i w:val="0"/>
          <w:iCs w:val="0"/>
          <w:sz w:val="44"/>
          <w:szCs w:val="44"/>
          <w:lang w:val="en-US" w:eastAsia="zh-CN"/>
        </w:rPr>
      </w:pPr>
      <w:r>
        <w:rPr>
          <w:rStyle w:val="11"/>
          <w:rFonts w:hint="eastAsia" w:ascii="方正小标宋简体" w:hAnsi="方正小标宋简体" w:eastAsia="方正小标宋简体" w:cs="方正小标宋简体"/>
          <w:b w:val="0"/>
          <w:bCs/>
          <w:i w:val="0"/>
          <w:iCs w:val="0"/>
          <w:sz w:val="44"/>
          <w:szCs w:val="44"/>
          <w:lang w:val="en-US" w:eastAsia="zh-CN"/>
        </w:rPr>
        <w:t>许昌市农业农村局所属事业单位公开招聘</w:t>
      </w:r>
    </w:p>
    <w:p>
      <w:pPr>
        <w:pStyle w:val="23"/>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hint="eastAsia" w:ascii="方正小标宋简体" w:hAnsi="方正小标宋简体" w:eastAsia="方正小标宋简体" w:cs="方正小标宋简体"/>
          <w:b w:val="0"/>
          <w:bCs/>
          <w:i w:val="0"/>
          <w:iCs w:val="0"/>
          <w:sz w:val="44"/>
          <w:szCs w:val="44"/>
          <w:lang w:val="en-US" w:eastAsia="zh-CN"/>
        </w:rPr>
      </w:pPr>
      <w:r>
        <w:rPr>
          <w:rStyle w:val="11"/>
          <w:rFonts w:hint="eastAsia" w:ascii="方正小标宋简体" w:hAnsi="方正小标宋简体" w:eastAsia="方正小标宋简体" w:cs="方正小标宋简体"/>
          <w:b w:val="0"/>
          <w:bCs/>
          <w:i w:val="0"/>
          <w:iCs w:val="0"/>
          <w:sz w:val="44"/>
          <w:szCs w:val="44"/>
          <w:lang w:val="en-US" w:eastAsia="zh-CN"/>
        </w:rPr>
        <w:t>工作人员考察结果公告</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第六届中国·河南招才引智创新发展大会许昌市农业农村局所属事业单位公开招聘工作人员考察工作已进行完毕，进入考察人员共3人，考察合格3人。现将考察结果予以公布（见附件）。</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联系电话：0374-2965790</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color w:val="333333"/>
          <w:kern w:val="0"/>
          <w:sz w:val="32"/>
          <w:szCs w:val="32"/>
          <w:lang w:val="en-US" w:eastAsia="zh-CN" w:bidi="ar-SA"/>
        </w:rPr>
      </w:pP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sz w:val="32"/>
          <w:szCs w:val="32"/>
        </w:rPr>
        <w:t>附件：</w:t>
      </w:r>
      <w:r>
        <w:rPr>
          <w:rFonts w:hint="eastAsia" w:ascii="仿宋_GB2312" w:hAnsi="仿宋_GB2312" w:eastAsia="仿宋_GB2312" w:cs="仿宋_GB2312"/>
          <w:color w:val="333333"/>
          <w:kern w:val="0"/>
          <w:sz w:val="32"/>
          <w:szCs w:val="32"/>
          <w:lang w:val="en-US" w:eastAsia="zh-CN" w:bidi="ar-SA"/>
        </w:rPr>
        <w:t>第六届中国·河南招才引智创新发展大会许昌</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市农业农村局所属事业单位公开招聘工作人</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1600" w:firstLineChars="500"/>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kern w:val="0"/>
          <w:sz w:val="32"/>
          <w:szCs w:val="32"/>
          <w:lang w:val="en-US" w:eastAsia="zh-CN" w:bidi="ar-SA"/>
        </w:rPr>
        <w:t>员</w:t>
      </w:r>
      <w:r>
        <w:rPr>
          <w:rFonts w:hint="eastAsia" w:ascii="仿宋_GB2312" w:hAnsi="Calibri" w:eastAsia="仿宋_GB2312" w:cs="Times New Roman"/>
          <w:sz w:val="32"/>
          <w:szCs w:val="32"/>
          <w:lang w:val="en-US" w:eastAsia="zh-CN"/>
        </w:rPr>
        <w:t>考察</w:t>
      </w:r>
      <w:r>
        <w:rPr>
          <w:rFonts w:hint="eastAsia" w:ascii="仿宋_GB2312" w:hAnsi="仿宋_GB2312" w:eastAsia="仿宋_GB2312" w:cs="仿宋_GB2312"/>
          <w:color w:val="333333"/>
          <w:sz w:val="32"/>
          <w:szCs w:val="32"/>
          <w:lang w:eastAsia="zh-CN"/>
        </w:rPr>
        <w:t>结果</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_GB2312" w:hAnsi="仿宋_GB2312" w:eastAsia="仿宋_GB2312" w:cs="仿宋_GB2312"/>
          <w:color w:val="333333"/>
          <w:kern w:val="0"/>
          <w:sz w:val="32"/>
          <w:szCs w:val="32"/>
          <w:lang w:val="en-US" w:eastAsia="zh-CN" w:bidi="ar-SA"/>
        </w:rPr>
      </w:pP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仿宋_GB2312" w:hAnsi="仿宋_GB2312" w:eastAsia="仿宋_GB2312" w:cs="仿宋_GB2312"/>
          <w:color w:val="333333"/>
          <w:kern w:val="0"/>
          <w:sz w:val="32"/>
          <w:szCs w:val="32"/>
          <w:lang w:val="en-US" w:eastAsia="zh-CN" w:bidi="ar-SA"/>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exact"/>
        <w:ind w:firstLine="4800" w:firstLineChars="1500"/>
        <w:jc w:val="both"/>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许昌</w:t>
      </w:r>
      <w:r>
        <w:rPr>
          <w:rFonts w:hint="eastAsia" w:ascii="仿宋_GB2312" w:hAnsi="仿宋_GB2312" w:eastAsia="仿宋_GB2312" w:cs="仿宋_GB2312"/>
          <w:color w:val="333333"/>
          <w:sz w:val="32"/>
          <w:szCs w:val="32"/>
          <w:lang w:eastAsia="zh-CN"/>
        </w:rPr>
        <w:t>市农业农村局</w:t>
      </w:r>
    </w:p>
    <w:p>
      <w:pPr>
        <w:pStyle w:val="6"/>
        <w:keepNext w:val="0"/>
        <w:keepLines w:val="0"/>
        <w:pageBreakBefore w:val="0"/>
        <w:widowControl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firstLine="4800" w:firstLineChars="1500"/>
        <w:jc w:val="both"/>
        <w:textAlignment w:val="auto"/>
        <w:rPr>
          <w:rFonts w:hint="default"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sz w:val="32"/>
          <w:szCs w:val="32"/>
        </w:rPr>
        <w:t>202</w:t>
      </w:r>
      <w:r>
        <w:rPr>
          <w:rFonts w:hint="eastAsia" w:ascii="仿宋_GB2312" w:hAnsi="仿宋_GB2312" w:eastAsia="仿宋_GB2312" w:cs="仿宋_GB2312"/>
          <w:color w:val="333333"/>
          <w:sz w:val="32"/>
          <w:szCs w:val="32"/>
          <w:lang w:val="en-US" w:eastAsia="zh-CN"/>
        </w:rPr>
        <w:t>4</w:t>
      </w:r>
      <w:r>
        <w:rPr>
          <w:rFonts w:hint="eastAsia" w:ascii="仿宋_GB2312" w:hAnsi="仿宋_GB2312" w:eastAsia="仿宋_GB2312" w:cs="仿宋_GB2312"/>
          <w:color w:val="333333"/>
          <w:sz w:val="32"/>
          <w:szCs w:val="32"/>
        </w:rPr>
        <w:t>年1月</w:t>
      </w:r>
      <w:r>
        <w:rPr>
          <w:rFonts w:hint="eastAsia" w:ascii="仿宋_GB2312" w:hAnsi="仿宋_GB2312" w:eastAsia="仿宋_GB2312" w:cs="仿宋_GB2312"/>
          <w:color w:val="333333"/>
          <w:sz w:val="32"/>
          <w:szCs w:val="32"/>
          <w:lang w:val="en-US" w:eastAsia="zh-CN"/>
        </w:rPr>
        <w:t>17</w:t>
      </w:r>
      <w:r>
        <w:rPr>
          <w:rFonts w:hint="eastAsia" w:ascii="仿宋_GB2312" w:hAnsi="仿宋_GB2312" w:eastAsia="仿宋_GB2312" w:cs="仿宋_GB2312"/>
          <w:color w:val="333333"/>
          <w:sz w:val="32"/>
          <w:szCs w:val="32"/>
        </w:rPr>
        <w:t>日</w:t>
      </w:r>
    </w:p>
    <w:p>
      <w:bookmarkStart w:id="0" w:name="_GoBack"/>
      <w:bookmarkEnd w:id="0"/>
    </w:p>
    <w:p>
      <w:pPr>
        <w:rPr>
          <w:rFonts w:hint="eastAsia" w:ascii="仿宋_GB2312" w:hAnsi="仿宋_GB2312" w:eastAsia="仿宋_GB2312" w:cs="仿宋_GB2312"/>
          <w:color w:val="333333"/>
          <w:kern w:val="0"/>
          <w:sz w:val="32"/>
          <w:szCs w:val="32"/>
          <w:lang w:val="en-US" w:eastAsia="zh-CN" w:bidi="ar"/>
        </w:rPr>
      </w:pPr>
    </w:p>
    <w:p>
      <w:pPr>
        <w:rPr>
          <w:rFonts w:hint="eastAsia" w:ascii="仿宋_GB2312" w:hAnsi="仿宋_GB2312" w:eastAsia="仿宋_GB2312" w:cs="仿宋_GB2312"/>
          <w:color w:val="333333"/>
          <w:kern w:val="0"/>
          <w:sz w:val="32"/>
          <w:szCs w:val="32"/>
          <w:lang w:val="en-US" w:eastAsia="zh-CN" w:bidi="ar"/>
        </w:rPr>
      </w:pPr>
    </w:p>
    <w:p>
      <w:pPr>
        <w:rPr>
          <w:rFonts w:hint="eastAsia" w:ascii="仿宋_GB2312" w:hAnsi="仿宋_GB2312" w:eastAsia="仿宋_GB2312" w:cs="仿宋_GB2312"/>
          <w:color w:val="333333"/>
          <w:kern w:val="0"/>
          <w:sz w:val="32"/>
          <w:szCs w:val="32"/>
          <w:lang w:val="en-US" w:eastAsia="zh-CN" w:bidi="ar"/>
        </w:rPr>
      </w:pPr>
    </w:p>
    <w:p>
      <w:pPr>
        <w:rPr>
          <w:rFonts w:hint="eastAsia" w:ascii="仿宋_GB2312" w:hAnsi="仿宋_GB2312" w:eastAsia="仿宋_GB2312" w:cs="仿宋_GB2312"/>
          <w:color w:val="333333"/>
          <w:kern w:val="0"/>
          <w:sz w:val="32"/>
          <w:szCs w:val="32"/>
          <w:lang w:val="en-US" w:eastAsia="zh-CN" w:bidi="ar"/>
        </w:rPr>
      </w:pPr>
    </w:p>
    <w:p>
      <w:pPr>
        <w:rPr>
          <w:rFonts w:hint="eastAsia" w:ascii="仿宋_GB2312" w:hAnsi="仿宋_GB2312" w:eastAsia="仿宋_GB2312" w:cs="仿宋_GB2312"/>
          <w:color w:val="333333"/>
          <w:kern w:val="0"/>
          <w:sz w:val="32"/>
          <w:szCs w:val="32"/>
          <w:lang w:val="en-US" w:eastAsia="zh-CN" w:bidi="ar"/>
        </w:rPr>
      </w:pPr>
    </w:p>
    <w:p>
      <w:pPr>
        <w:rPr>
          <w:rFonts w:hint="default" w:ascii="仿宋_GB2312" w:hAnsi="仿宋_GB2312" w:eastAsia="仿宋_GB2312" w:cs="仿宋_GB2312"/>
          <w:color w:val="333333"/>
          <w:kern w:val="0"/>
          <w:sz w:val="32"/>
          <w:szCs w:val="32"/>
          <w:lang w:val="en-US" w:eastAsia="zh-CN" w:bidi="ar"/>
        </w:rPr>
      </w:pPr>
      <w:r>
        <w:rPr>
          <w:rFonts w:hint="eastAsia" w:ascii="仿宋_GB2312" w:hAnsi="仿宋_GB2312" w:eastAsia="仿宋_GB2312" w:cs="仿宋_GB2312"/>
          <w:color w:val="333333"/>
          <w:kern w:val="0"/>
          <w:sz w:val="32"/>
          <w:szCs w:val="32"/>
          <w:lang w:val="en-US" w:eastAsia="zh-CN" w:bidi="ar"/>
        </w:rPr>
        <w:t>附件</w:t>
      </w:r>
    </w:p>
    <w:tbl>
      <w:tblPr>
        <w:tblStyle w:val="7"/>
        <w:tblW w:w="5493" w:type="pct"/>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8"/>
        <w:gridCol w:w="1462"/>
        <w:gridCol w:w="4125"/>
        <w:gridCol w:w="1488"/>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9363"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第六届中国·河南招才引智创新发展大会许昌市农业农村局</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b/>
                <w:bCs/>
                <w:i w:val="0"/>
                <w:iCs w:val="0"/>
                <w:color w:val="000000"/>
                <w:kern w:val="0"/>
                <w:sz w:val="32"/>
                <w:szCs w:val="32"/>
                <w:u w:val="none"/>
                <w:lang w:val="en-US" w:eastAsia="zh-CN" w:bidi="ar"/>
              </w:rPr>
              <w:t>所属事业单位公开招聘工作人员考察结果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岗位代码</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招聘单位</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姓名</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考察结果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01</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许昌市农业技术推广站</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牛芬溪</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02</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许昌市动物疫病预防控制中心</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8"/>
                <w:szCs w:val="28"/>
                <w:u w:val="none"/>
                <w:lang w:val="en-US" w:eastAsia="zh-CN" w:bidi="ar"/>
              </w:rPr>
              <w:t>陈停停</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03</w:t>
            </w:r>
          </w:p>
        </w:tc>
        <w:tc>
          <w:tcPr>
            <w:tcW w:w="4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许昌市畜牧水产技术推广站</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陈贝贝</w:t>
            </w:r>
          </w:p>
        </w:tc>
        <w:tc>
          <w:tcPr>
            <w:tcW w:w="1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合格</w:t>
            </w:r>
          </w:p>
        </w:tc>
      </w:tr>
    </w:tbl>
    <w:p/>
    <w:p/>
    <w:p/>
    <w:p/>
    <w:p/>
    <w:p/>
    <w:p/>
    <w:p/>
    <w:p/>
    <w:p/>
    <w:p/>
    <w:p/>
    <w:p/>
    <w:p/>
    <w:p/>
    <w:p/>
    <w:p/>
    <w:p/>
    <w:p/>
    <w:p/>
    <w:p/>
    <w:p/>
    <w:p/>
    <w:p/>
    <w:p/>
    <w:p/>
    <w:p/>
    <w:p/>
    <w:p>
      <w:pPr>
        <w:pStyle w:val="3"/>
      </w:pPr>
    </w:p>
    <w:p>
      <w:pPr>
        <w:pStyle w:val="3"/>
      </w:pPr>
    </w:p>
    <w:p>
      <w:pPr>
        <w:ind w:firstLine="420" w:firstLineChars="200"/>
      </w:pPr>
    </w:p>
    <w:sectPr>
      <w:pgSz w:w="11906" w:h="16838"/>
      <w:pgMar w:top="1440"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ZDY1MzI2YTgwNmI2MjE1MmRmNTg5OTgzNDAyYTMifQ=="/>
  </w:docVars>
  <w:rsids>
    <w:rsidRoot w:val="66B07F07"/>
    <w:rsid w:val="04B30AD9"/>
    <w:rsid w:val="11273833"/>
    <w:rsid w:val="274E40C1"/>
    <w:rsid w:val="2B146C1A"/>
    <w:rsid w:val="3DE325B8"/>
    <w:rsid w:val="458665F9"/>
    <w:rsid w:val="4D1D7240"/>
    <w:rsid w:val="4E5E6474"/>
    <w:rsid w:val="4E650F8A"/>
    <w:rsid w:val="5D990699"/>
    <w:rsid w:val="5E9B6D10"/>
    <w:rsid w:val="66B07F07"/>
    <w:rsid w:val="7D8C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31"/>
      <w:szCs w:val="31"/>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正文首行缩进1"/>
    <w:basedOn w:val="3"/>
    <w:next w:val="4"/>
    <w:autoRedefine/>
    <w:qFormat/>
    <w:uiPriority w:val="99"/>
    <w:pPr>
      <w:spacing w:before="100" w:beforeLines="0" w:beforeAutospacing="1"/>
      <w:ind w:firstLine="420" w:firstLineChars="100"/>
    </w:pPr>
    <w:rPr>
      <w:szCs w:val="21"/>
    </w:rPr>
  </w:style>
  <w:style w:type="paragraph" w:styleId="3">
    <w:name w:val="Body Text"/>
    <w:basedOn w:val="1"/>
    <w:autoRedefine/>
    <w:qFormat/>
    <w:uiPriority w:val="0"/>
    <w:pPr>
      <w:spacing w:after="120"/>
    </w:pPr>
  </w:style>
  <w:style w:type="paragraph" w:styleId="4">
    <w:name w:val="header"/>
    <w:basedOn w:val="1"/>
    <w:autoRedefine/>
    <w:qFormat/>
    <w:uiPriority w:val="0"/>
    <w:pPr>
      <w:pBdr>
        <w:bottom w:val="single" w:color="auto" w:sz="6" w:space="1"/>
      </w:pBdr>
      <w:snapToGrid w:val="0"/>
      <w:jc w:val="center"/>
    </w:pPr>
    <w:rPr>
      <w:sz w:val="18"/>
      <w:szCs w:val="18"/>
    </w:r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autoRedefine/>
    <w:qFormat/>
    <w:uiPriority w:val="0"/>
    <w:rPr>
      <w:b/>
      <w:bCs/>
    </w:rPr>
  </w:style>
  <w:style w:type="character" w:styleId="10">
    <w:name w:val="FollowedHyperlink"/>
    <w:basedOn w:val="8"/>
    <w:autoRedefine/>
    <w:qFormat/>
    <w:uiPriority w:val="0"/>
    <w:rPr>
      <w:rFonts w:ascii="微软雅黑" w:hAnsi="微软雅黑" w:eastAsia="微软雅黑" w:cs="微软雅黑"/>
      <w:color w:val="333333"/>
      <w:u w:val="none"/>
    </w:rPr>
  </w:style>
  <w:style w:type="character" w:styleId="11">
    <w:name w:val="Emphasis"/>
    <w:basedOn w:val="8"/>
    <w:autoRedefine/>
    <w:qFormat/>
    <w:uiPriority w:val="0"/>
  </w:style>
  <w:style w:type="character" w:styleId="12">
    <w:name w:val="Hyperlink"/>
    <w:basedOn w:val="8"/>
    <w:autoRedefine/>
    <w:qFormat/>
    <w:uiPriority w:val="0"/>
    <w:rPr>
      <w:rFonts w:hint="eastAsia" w:ascii="微软雅黑" w:hAnsi="微软雅黑" w:eastAsia="微软雅黑" w:cs="微软雅黑"/>
      <w:color w:val="333333"/>
      <w:u w:val="none"/>
    </w:rPr>
  </w:style>
  <w:style w:type="character" w:customStyle="1" w:styleId="13">
    <w:name w:val="first-child"/>
    <w:basedOn w:val="8"/>
    <w:autoRedefine/>
    <w:qFormat/>
    <w:uiPriority w:val="0"/>
  </w:style>
  <w:style w:type="character" w:customStyle="1" w:styleId="14">
    <w:name w:val="layui-this"/>
    <w:basedOn w:val="8"/>
    <w:autoRedefine/>
    <w:qFormat/>
    <w:uiPriority w:val="0"/>
    <w:rPr>
      <w:bdr w:val="single" w:color="EEEEEE" w:sz="4" w:space="0"/>
      <w:shd w:val="clear" w:fill="FFFFFF"/>
    </w:rPr>
  </w:style>
  <w:style w:type="character" w:customStyle="1" w:styleId="15">
    <w:name w:val="hover"/>
    <w:basedOn w:val="8"/>
    <w:autoRedefine/>
    <w:qFormat/>
    <w:uiPriority w:val="0"/>
    <w:rPr>
      <w:color w:val="5FB878"/>
    </w:rPr>
  </w:style>
  <w:style w:type="character" w:customStyle="1" w:styleId="16">
    <w:name w:val="hover1"/>
    <w:basedOn w:val="8"/>
    <w:autoRedefine/>
    <w:qFormat/>
    <w:uiPriority w:val="0"/>
    <w:rPr>
      <w:color w:val="FFFFFF"/>
    </w:rPr>
  </w:style>
  <w:style w:type="character" w:customStyle="1" w:styleId="17">
    <w:name w:val="hover2"/>
    <w:basedOn w:val="8"/>
    <w:autoRedefine/>
    <w:qFormat/>
    <w:uiPriority w:val="0"/>
    <w:rPr>
      <w:color w:val="5FB878"/>
    </w:rPr>
  </w:style>
  <w:style w:type="character" w:customStyle="1" w:styleId="18">
    <w:name w:val="layui-laypage-curr"/>
    <w:basedOn w:val="8"/>
    <w:autoRedefine/>
    <w:qFormat/>
    <w:uiPriority w:val="0"/>
  </w:style>
  <w:style w:type="character" w:customStyle="1" w:styleId="19">
    <w:name w:val="layui-this4"/>
    <w:basedOn w:val="8"/>
    <w:autoRedefine/>
    <w:qFormat/>
    <w:uiPriority w:val="0"/>
    <w:rPr>
      <w:bdr w:val="single" w:color="EEEEEE" w:sz="4" w:space="0"/>
      <w:shd w:val="clear" w:fill="FFFFFF"/>
    </w:rPr>
  </w:style>
  <w:style w:type="character" w:customStyle="1" w:styleId="20">
    <w:name w:val="hover13"/>
    <w:basedOn w:val="8"/>
    <w:autoRedefine/>
    <w:qFormat/>
    <w:uiPriority w:val="0"/>
    <w:rPr>
      <w:color w:val="5FB878"/>
    </w:rPr>
  </w:style>
  <w:style w:type="character" w:customStyle="1" w:styleId="21">
    <w:name w:val="hover14"/>
    <w:basedOn w:val="8"/>
    <w:autoRedefine/>
    <w:qFormat/>
    <w:uiPriority w:val="0"/>
    <w:rPr>
      <w:color w:val="FFFFFF"/>
    </w:rPr>
  </w:style>
  <w:style w:type="character" w:customStyle="1" w:styleId="22">
    <w:name w:val="hover15"/>
    <w:basedOn w:val="8"/>
    <w:autoRedefine/>
    <w:qFormat/>
    <w:uiPriority w:val="0"/>
    <w:rPr>
      <w:color w:val="5FB878"/>
    </w:rPr>
  </w:style>
  <w:style w:type="paragraph" w:styleId="23">
    <w:name w:val="No Spacing"/>
    <w:autoRedefine/>
    <w:qFormat/>
    <w:uiPriority w:val="1"/>
    <w:pPr>
      <w:widowControl w:val="0"/>
      <w:jc w:val="both"/>
    </w:pPr>
    <w:rPr>
      <w:rFonts w:ascii="Calibri" w:hAnsi="Calibri" w:eastAsia="宋体" w:cs="Calibri"/>
      <w:kern w:val="2"/>
      <w:sz w:val="21"/>
      <w:szCs w:val="21"/>
      <w:lang w:val="en-US" w:eastAsia="zh-CN" w:bidi="ar-SA"/>
    </w:rPr>
  </w:style>
  <w:style w:type="character" w:customStyle="1" w:styleId="24">
    <w:name w:val="tit"/>
    <w:basedOn w:val="8"/>
    <w:autoRedefine/>
    <w:qFormat/>
    <w:uiPriority w:val="0"/>
    <w:rPr>
      <w:b/>
      <w:bCs/>
      <w:color w:val="AC0101"/>
      <w:sz w:val="30"/>
      <w:szCs w:val="30"/>
    </w:rPr>
  </w:style>
  <w:style w:type="character" w:customStyle="1" w:styleId="25">
    <w:name w:val="nth-child(3n)"/>
    <w:basedOn w:val="8"/>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2023-12-18T05:06:00Z</dcterms:created>
  <dc:creator>Mangbor</dc:creator>
  <cp:lastModifiedBy>Mangbor</cp:lastModifiedBy>
  <cp:lastPrinted>2024-01-18T00:39:00Z</cp:lastPrinted>
  <dcterms:modified xsi:type="dcterms:W3CDTF">2024-01-18T01:23:59Z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52F7CE5A0DCE4B02A001BE8EB4C9ED1C_13</vt:lpwstr>
  </property>
</Properties>
</file>