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4F7" w:rsidRDefault="00477A63">
      <w:pPr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 xml:space="preserve">1 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：</w:t>
      </w:r>
    </w:p>
    <w:p w:rsidR="00EE14F7" w:rsidRDefault="00EE14F7">
      <w:pPr>
        <w:pStyle w:val="a0"/>
        <w:ind w:firstLineChars="0" w:firstLine="0"/>
      </w:pPr>
    </w:p>
    <w:tbl>
      <w:tblPr>
        <w:tblW w:w="15397" w:type="dxa"/>
        <w:tblInd w:w="-655" w:type="dxa"/>
        <w:tblLayout w:type="fixed"/>
        <w:tblLook w:val="04A0" w:firstRow="1" w:lastRow="0" w:firstColumn="1" w:lastColumn="0" w:noHBand="0" w:noVBand="1"/>
      </w:tblPr>
      <w:tblGrid>
        <w:gridCol w:w="504"/>
        <w:gridCol w:w="2246"/>
        <w:gridCol w:w="1573"/>
        <w:gridCol w:w="743"/>
        <w:gridCol w:w="4849"/>
        <w:gridCol w:w="1078"/>
        <w:gridCol w:w="1694"/>
        <w:gridCol w:w="2268"/>
        <w:gridCol w:w="442"/>
      </w:tblGrid>
      <w:tr w:rsidR="00EE14F7">
        <w:trPr>
          <w:trHeight w:val="810"/>
        </w:trPr>
        <w:tc>
          <w:tcPr>
            <w:tcW w:w="153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14F7" w:rsidRDefault="00477A63">
            <w:pPr>
              <w:widowControl/>
              <w:jc w:val="center"/>
              <w:rPr>
                <w:rFonts w:ascii="Times New Roman" w:eastAsia="方正小标宋简体" w:hAnsi="Times New Roman" w:cs="宋体"/>
                <w:sz w:val="40"/>
                <w:szCs w:val="40"/>
              </w:rPr>
            </w:pPr>
            <w:r>
              <w:rPr>
                <w:rFonts w:ascii="Times New Roman" w:eastAsia="方正小标宋简体" w:hAnsi="Times New Roman" w:cs="宋体" w:hint="eastAsia"/>
                <w:sz w:val="40"/>
                <w:szCs w:val="40"/>
              </w:rPr>
              <w:t>西安城市发展（集团）有限公司公开招聘人才条件一览表</w:t>
            </w:r>
          </w:p>
        </w:tc>
      </w:tr>
      <w:tr w:rsidR="00EE14F7">
        <w:trPr>
          <w:gridAfter w:val="1"/>
          <w:wAfter w:w="442" w:type="dxa"/>
          <w:trHeight w:val="43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4F7" w:rsidRDefault="00477A63">
            <w:pPr>
              <w:widowControl/>
              <w:jc w:val="center"/>
              <w:rPr>
                <w:rFonts w:ascii="Times New Roman" w:eastAsia="黑体" w:hAnsi="Times New Roman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4F7" w:rsidRDefault="00477A63">
            <w:pPr>
              <w:widowControl/>
              <w:jc w:val="center"/>
              <w:rPr>
                <w:rFonts w:ascii="Times New Roman" w:eastAsia="黑体" w:hAnsi="Times New Roman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 w:cs="宋体" w:hint="eastAsia"/>
                <w:b/>
                <w:bCs/>
                <w:color w:val="000000"/>
                <w:sz w:val="24"/>
                <w:szCs w:val="24"/>
              </w:rPr>
              <w:t>部门</w:t>
            </w:r>
            <w:r>
              <w:rPr>
                <w:rFonts w:ascii="Times New Roman" w:eastAsia="黑体" w:hAnsi="Times New Roman" w:cs="宋体" w:hint="eastAsia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黑体" w:hAnsi="Times New Roman" w:cs="宋体" w:hint="eastAsia"/>
                <w:b/>
                <w:bCs/>
                <w:color w:val="000000"/>
                <w:sz w:val="24"/>
                <w:szCs w:val="24"/>
              </w:rPr>
              <w:t>子公司名称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4F7" w:rsidRDefault="00477A63">
            <w:pPr>
              <w:widowControl/>
              <w:jc w:val="center"/>
              <w:rPr>
                <w:rFonts w:ascii="Times New Roman" w:eastAsia="黑体" w:hAnsi="Times New Roman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 w:cs="宋体" w:hint="eastAsia"/>
                <w:b/>
                <w:bCs/>
                <w:color w:val="000000"/>
                <w:sz w:val="24"/>
                <w:szCs w:val="24"/>
              </w:rPr>
              <w:t>岗位</w:t>
            </w:r>
          </w:p>
          <w:p w:rsidR="00EE14F7" w:rsidRDefault="00477A63">
            <w:pPr>
              <w:widowControl/>
              <w:jc w:val="center"/>
              <w:rPr>
                <w:rFonts w:ascii="Times New Roman" w:eastAsia="黑体" w:hAnsi="Times New Roman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 w:cs="宋体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4F7" w:rsidRDefault="00477A63">
            <w:pPr>
              <w:widowControl/>
              <w:jc w:val="center"/>
              <w:rPr>
                <w:rFonts w:ascii="Times New Roman" w:eastAsia="黑体" w:hAnsi="Times New Roman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 w:cs="宋体" w:hint="eastAsia"/>
                <w:b/>
                <w:bCs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4F7" w:rsidRDefault="00477A63">
            <w:pPr>
              <w:widowControl/>
              <w:jc w:val="center"/>
              <w:rPr>
                <w:rFonts w:ascii="Times New Roman" w:eastAsia="黑体" w:hAnsi="Times New Roman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 w:cs="宋体" w:hint="eastAsia"/>
                <w:b/>
                <w:bCs/>
                <w:color w:val="000000"/>
                <w:sz w:val="24"/>
                <w:szCs w:val="24"/>
              </w:rPr>
              <w:t>任职要求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4F7" w:rsidRDefault="00477A63">
            <w:pPr>
              <w:widowControl/>
              <w:jc w:val="center"/>
              <w:rPr>
                <w:rFonts w:ascii="Times New Roman" w:eastAsia="黑体" w:hAnsi="Times New Roman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 w:cs="宋体" w:hint="eastAsia"/>
                <w:b/>
                <w:bCs/>
                <w:color w:val="000000"/>
                <w:sz w:val="24"/>
                <w:szCs w:val="24"/>
              </w:rPr>
              <w:t>学历、学位要求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4F7" w:rsidRDefault="00477A63">
            <w:pPr>
              <w:widowControl/>
              <w:jc w:val="center"/>
              <w:rPr>
                <w:rFonts w:ascii="Times New Roman" w:eastAsia="黑体" w:hAnsi="Times New Roman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 w:cs="宋体" w:hint="eastAsia"/>
                <w:b/>
                <w:bCs/>
                <w:color w:val="000000"/>
                <w:sz w:val="24"/>
                <w:szCs w:val="24"/>
              </w:rPr>
              <w:t>专业要求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4F7" w:rsidRDefault="00477A63">
            <w:pPr>
              <w:widowControl/>
              <w:jc w:val="center"/>
              <w:rPr>
                <w:rFonts w:ascii="Times New Roman" w:eastAsia="黑体" w:hAnsi="Times New Roman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 w:cs="宋体" w:hint="eastAsia"/>
                <w:b/>
                <w:bCs/>
                <w:color w:val="000000"/>
                <w:sz w:val="24"/>
                <w:szCs w:val="24"/>
              </w:rPr>
              <w:t>其他要求</w:t>
            </w:r>
          </w:p>
        </w:tc>
      </w:tr>
      <w:tr w:rsidR="00EE14F7">
        <w:trPr>
          <w:gridAfter w:val="1"/>
          <w:wAfter w:w="442" w:type="dxa"/>
          <w:trHeight w:val="258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4F7" w:rsidRDefault="00477A63">
            <w:pPr>
              <w:widowControl/>
              <w:jc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4F7" w:rsidRDefault="00477A63">
            <w:pPr>
              <w:widowControl/>
              <w:rPr>
                <w:rFonts w:ascii="Times New Roman" w:hAnsi="Times New Roman" w:cs="宋体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科技创新中心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/</w:t>
            </w:r>
          </w:p>
          <w:p w:rsidR="00EE14F7" w:rsidRDefault="00477A63">
            <w:pPr>
              <w:widowControl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陕西长安先导产业创新中心有限公司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/</w:t>
            </w:r>
          </w:p>
          <w:p w:rsidR="00EE14F7" w:rsidRDefault="00477A63">
            <w:pPr>
              <w:widowControl/>
              <w:rPr>
                <w:rFonts w:ascii="Times New Roman" w:hAnsi="Times New Roman" w:cs="宋体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陕西长安先导实验室运营管理有限公司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4F7" w:rsidRDefault="00477A63">
            <w:pPr>
              <w:widowControl/>
              <w:jc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创新中心岗（根据资格条件匹配岗位）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4F7" w:rsidRDefault="00477A63">
            <w:pPr>
              <w:widowControl/>
              <w:jc w:val="center"/>
            </w:pPr>
            <w:r>
              <w:rPr>
                <w:rFonts w:ascii="Times New Roman" w:hAnsi="Times New Roman" w:cs="宋体" w:hint="eastAsia"/>
                <w:color w:val="000000"/>
              </w:rPr>
              <w:t>8-10</w:t>
            </w:r>
            <w:r>
              <w:rPr>
                <w:rFonts w:ascii="Times New Roman" w:hAnsi="Times New Roman" w:cs="宋体" w:hint="eastAsia"/>
                <w:color w:val="000000"/>
              </w:rPr>
              <w:t>人</w:t>
            </w:r>
          </w:p>
        </w:tc>
        <w:tc>
          <w:tcPr>
            <w:tcW w:w="4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4F7" w:rsidRDefault="00477A63">
            <w:pPr>
              <w:widowControl/>
              <w:rPr>
                <w:rFonts w:ascii="Times New Roman" w:hAnsi="Times New Roman" w:cs="宋体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1.</w:t>
            </w:r>
            <w:r>
              <w:rPr>
                <w:rFonts w:ascii="Times New Roman" w:hAnsi="Times New Roman" w:cs="宋体" w:hint="eastAsia"/>
                <w:color w:val="000000"/>
              </w:rPr>
              <w:t>年龄</w:t>
            </w:r>
            <w:r>
              <w:rPr>
                <w:rFonts w:ascii="Times New Roman" w:hAnsi="Times New Roman" w:cs="宋体" w:hint="eastAsia"/>
                <w:color w:val="000000"/>
              </w:rPr>
              <w:t>35</w:t>
            </w:r>
            <w:r>
              <w:rPr>
                <w:rFonts w:ascii="Times New Roman" w:hAnsi="Times New Roman" w:cs="宋体" w:hint="eastAsia"/>
                <w:color w:val="000000"/>
              </w:rPr>
              <w:t>周岁及以下；</w:t>
            </w:r>
          </w:p>
          <w:p w:rsidR="00EE14F7" w:rsidRDefault="00477A63">
            <w:pPr>
              <w:pStyle w:val="a0"/>
              <w:ind w:firstLineChars="0" w:firstLine="0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具有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年以上研究院所、国家重点实验室、知名研发机构、新型研发机构、实验室创新中心等相关工作经验；</w:t>
            </w:r>
          </w:p>
          <w:p w:rsidR="00EE14F7" w:rsidRDefault="00477A63">
            <w:pPr>
              <w:pStyle w:val="a0"/>
              <w:ind w:firstLineChars="0" w:firstLine="0"/>
              <w:rPr>
                <w:rFonts w:eastAsiaTheme="minorEastAsia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熟悉实验室经济运营模式，具备实验室经济思维</w:t>
            </w:r>
            <w:r>
              <w:rPr>
                <w:rFonts w:hint="eastAsia"/>
              </w:rPr>
              <w:t>;</w:t>
            </w:r>
          </w:p>
          <w:p w:rsidR="00EE14F7" w:rsidRDefault="00477A63">
            <w:pPr>
              <w:pStyle w:val="a0"/>
              <w:ind w:firstLineChars="0" w:firstLine="0"/>
            </w:pPr>
            <w:r>
              <w:rPr>
                <w:rFonts w:hint="eastAsia"/>
              </w:rPr>
              <w:t>4.</w:t>
            </w:r>
            <w:r>
              <w:rPr>
                <w:rFonts w:ascii="Times New Roman" w:hAnsi="Times New Roman" w:cs="宋体" w:hint="eastAsia"/>
                <w:color w:val="000000"/>
              </w:rPr>
              <w:t>具有航空航天、生物医药、数字经济、新能源新材料、新一代电子信息技术等行业经验者优先。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4F7" w:rsidRDefault="00477A63">
            <w:pPr>
              <w:widowControl/>
              <w:rPr>
                <w:rFonts w:ascii="Times New Roman" w:hAnsi="Times New Roman" w:cs="宋体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硕士研究生及以上学历、学位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4F7" w:rsidRDefault="00477A63">
            <w:pPr>
              <w:widowControl/>
              <w:rPr>
                <w:rFonts w:ascii="Times New Roman" w:hAnsi="Times New Roman" w:cs="宋体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专业不限，理工科背景优先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4F7" w:rsidRDefault="00477A63">
            <w:pPr>
              <w:widowControl/>
              <w:rPr>
                <w:rFonts w:ascii="Times New Roman" w:hAnsi="Times New Roman" w:cs="宋体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理解未来产业，或在某一方面条件表现优异者，学历、年龄条件可适当放宽</w:t>
            </w:r>
          </w:p>
        </w:tc>
      </w:tr>
      <w:tr w:rsidR="00EE14F7">
        <w:trPr>
          <w:gridAfter w:val="1"/>
          <w:wAfter w:w="442" w:type="dxa"/>
          <w:trHeight w:val="30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4F7" w:rsidRDefault="00477A63">
            <w:pPr>
              <w:widowControl/>
              <w:jc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2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4F7" w:rsidRDefault="00477A63">
            <w:pPr>
              <w:widowControl/>
              <w:rPr>
                <w:rFonts w:ascii="Times New Roman" w:hAnsi="Times New Roman" w:cs="宋体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科技创新中心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/</w:t>
            </w:r>
          </w:p>
          <w:p w:rsidR="00EE14F7" w:rsidRDefault="00477A63">
            <w:pPr>
              <w:widowControl/>
              <w:rPr>
                <w:rFonts w:ascii="Times New Roman" w:hAnsi="Times New Roman" w:cs="宋体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陕西长安先导产业创新中心有限公司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/</w:t>
            </w:r>
          </w:p>
          <w:p w:rsidR="00EE14F7" w:rsidRDefault="00477A63">
            <w:pPr>
              <w:widowControl/>
              <w:rPr>
                <w:rFonts w:ascii="Times New Roman" w:hAnsi="Times New Roman" w:cs="宋体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陕西长安先导实验室运营管理有限公司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4F7" w:rsidRDefault="00477A63">
            <w:pPr>
              <w:widowControl/>
              <w:jc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技术经理人（根据资格条件匹配岗位）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4F7" w:rsidRDefault="00477A63">
            <w:pPr>
              <w:widowControl/>
              <w:jc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4-5</w:t>
            </w:r>
            <w:r>
              <w:rPr>
                <w:rFonts w:ascii="Times New Roman" w:hAnsi="Times New Roman" w:cs="宋体" w:hint="eastAsia"/>
                <w:color w:val="000000"/>
              </w:rPr>
              <w:t>人</w:t>
            </w:r>
          </w:p>
        </w:tc>
        <w:tc>
          <w:tcPr>
            <w:tcW w:w="4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4F7" w:rsidRDefault="00477A63">
            <w:pPr>
              <w:widowControl/>
              <w:rPr>
                <w:rFonts w:ascii="Times New Roman" w:hAnsi="Times New Roman" w:cs="宋体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1.</w:t>
            </w:r>
            <w:r>
              <w:rPr>
                <w:rFonts w:ascii="Times New Roman" w:hAnsi="Times New Roman" w:cs="宋体" w:hint="eastAsia"/>
                <w:color w:val="000000"/>
              </w:rPr>
              <w:t>年龄</w:t>
            </w:r>
            <w:r>
              <w:rPr>
                <w:rFonts w:ascii="Times New Roman" w:hAnsi="Times New Roman" w:cs="宋体" w:hint="eastAsia"/>
                <w:color w:val="000000"/>
              </w:rPr>
              <w:t>35</w:t>
            </w:r>
            <w:r>
              <w:rPr>
                <w:rFonts w:ascii="Times New Roman" w:hAnsi="Times New Roman" w:cs="宋体" w:hint="eastAsia"/>
                <w:color w:val="000000"/>
              </w:rPr>
              <w:t>周岁及以下；</w:t>
            </w:r>
          </w:p>
          <w:p w:rsidR="00EE14F7" w:rsidRDefault="00477A63">
            <w:pPr>
              <w:pStyle w:val="a0"/>
              <w:ind w:firstLineChars="0" w:firstLine="0"/>
              <w:rPr>
                <w:rFonts w:eastAsiaTheme="minor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具有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年以上高校、研究院所、国家重点实验室、知名研发机构、新型研发机构、实验室创新中心等技术转移、全过程参与科技成果转化服务、推动科技成果商业化应用相关工作经验；</w:t>
            </w:r>
          </w:p>
          <w:p w:rsidR="00EE14F7" w:rsidRDefault="00477A63">
            <w:pPr>
              <w:pStyle w:val="a0"/>
              <w:ind w:firstLineChars="0" w:firstLine="0"/>
              <w:rPr>
                <w:rFonts w:ascii="Times New Roman" w:hAnsi="Times New Roman" w:cs="宋体"/>
                <w:color w:val="000000"/>
              </w:rPr>
            </w:pPr>
            <w:r>
              <w:rPr>
                <w:rFonts w:hint="eastAsia"/>
              </w:rPr>
              <w:t>3.</w:t>
            </w:r>
            <w:r>
              <w:rPr>
                <w:rFonts w:ascii="Times New Roman" w:hAnsi="Times New Roman" w:cs="宋体" w:hint="eastAsia"/>
                <w:color w:val="000000"/>
              </w:rPr>
              <w:t>具有航空航天、生物医药、数字经济、新能源新材料、新一代电子信息技术等行业经验者优先。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4F7" w:rsidRDefault="00477A63">
            <w:pPr>
              <w:widowControl/>
              <w:rPr>
                <w:rFonts w:ascii="Times New Roman" w:hAnsi="Times New Roman" w:cs="宋体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硕士研究生及以上学历、学位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4F7" w:rsidRDefault="00477A63">
            <w:pPr>
              <w:widowControl/>
              <w:rPr>
                <w:rFonts w:ascii="Times New Roman" w:hAnsi="Times New Roman" w:cs="宋体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专业不限，理工科背景优先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4F7" w:rsidRDefault="00477A63">
            <w:pPr>
              <w:widowControl/>
              <w:rPr>
                <w:rFonts w:ascii="Times New Roman" w:hAnsi="Times New Roman" w:cs="宋体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理解未来产业，在某一方面条件表现优异者，学历、年龄条件可适当放宽</w:t>
            </w:r>
          </w:p>
        </w:tc>
      </w:tr>
      <w:tr w:rsidR="00EE14F7">
        <w:trPr>
          <w:gridAfter w:val="1"/>
          <w:wAfter w:w="442" w:type="dxa"/>
          <w:trHeight w:val="263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4F7" w:rsidRDefault="00477A63">
            <w:pPr>
              <w:widowControl/>
              <w:jc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lastRenderedPageBreak/>
              <w:t>3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4F7" w:rsidRDefault="00477A63">
            <w:pPr>
              <w:widowControl/>
              <w:jc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基金公司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4F7" w:rsidRDefault="00477A63">
            <w:pPr>
              <w:widowControl/>
              <w:jc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副总经理岗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4F7" w:rsidRDefault="00477A63">
            <w:pPr>
              <w:widowControl/>
              <w:jc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若干</w:t>
            </w:r>
          </w:p>
        </w:tc>
        <w:tc>
          <w:tcPr>
            <w:tcW w:w="4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4F7" w:rsidRDefault="00477A63">
            <w:pPr>
              <w:widowControl/>
              <w:rPr>
                <w:rFonts w:ascii="Times New Roman" w:hAnsi="Times New Roman" w:cs="宋体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1.</w:t>
            </w:r>
            <w:r>
              <w:rPr>
                <w:rFonts w:ascii="Times New Roman" w:hAnsi="Times New Roman" w:cs="宋体" w:hint="eastAsia"/>
                <w:color w:val="000000"/>
              </w:rPr>
              <w:t>年龄</w:t>
            </w:r>
            <w:r>
              <w:rPr>
                <w:rFonts w:ascii="Times New Roman" w:hAnsi="Times New Roman" w:cs="宋体" w:hint="eastAsia"/>
                <w:color w:val="000000"/>
              </w:rPr>
              <w:t>35</w:t>
            </w:r>
            <w:r>
              <w:rPr>
                <w:rFonts w:ascii="Times New Roman" w:hAnsi="Times New Roman" w:cs="宋体" w:hint="eastAsia"/>
                <w:color w:val="000000"/>
              </w:rPr>
              <w:t>周岁及以下；</w:t>
            </w:r>
          </w:p>
          <w:p w:rsidR="00EE14F7" w:rsidRDefault="00477A63">
            <w:pPr>
              <w:widowControl/>
              <w:rPr>
                <w:rFonts w:ascii="Times New Roman" w:hAnsi="Times New Roman" w:cs="宋体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2.</w:t>
            </w:r>
            <w:r>
              <w:rPr>
                <w:rFonts w:ascii="Times New Roman" w:hAnsi="Times New Roman" w:cs="宋体" w:hint="eastAsia"/>
                <w:color w:val="000000"/>
              </w:rPr>
              <w:t>具备</w:t>
            </w:r>
            <w:r>
              <w:rPr>
                <w:rFonts w:ascii="Times New Roman" w:hAnsi="Times New Roman" w:cs="宋体" w:hint="eastAsia"/>
                <w:color w:val="000000"/>
              </w:rPr>
              <w:t>8</w:t>
            </w:r>
            <w:r>
              <w:rPr>
                <w:rFonts w:ascii="Times New Roman" w:hAnsi="Times New Roman" w:cs="宋体" w:hint="eastAsia"/>
                <w:color w:val="000000"/>
              </w:rPr>
              <w:t>年以上金融机构、产业集团、投资运营类大型国企的基金管理相关工作经历；具备</w:t>
            </w:r>
            <w:r>
              <w:rPr>
                <w:rFonts w:ascii="Times New Roman" w:hAnsi="Times New Roman" w:cs="宋体" w:hint="eastAsia"/>
                <w:color w:val="000000"/>
              </w:rPr>
              <w:t>5</w:t>
            </w:r>
            <w:r>
              <w:rPr>
                <w:rFonts w:ascii="Times New Roman" w:hAnsi="Times New Roman" w:cs="宋体" w:hint="eastAsia"/>
                <w:color w:val="000000"/>
              </w:rPr>
              <w:t>年以上管理工作经验；</w:t>
            </w:r>
          </w:p>
          <w:p w:rsidR="00EE14F7" w:rsidRDefault="00477A63">
            <w:pPr>
              <w:pStyle w:val="a0"/>
              <w:ind w:firstLineChars="0" w:firstLine="0"/>
            </w:pPr>
            <w:r>
              <w:rPr>
                <w:rFonts w:hint="eastAsia"/>
              </w:rPr>
              <w:t>3.</w:t>
            </w:r>
            <w:r>
              <w:rPr>
                <w:rFonts w:ascii="Segoe UI" w:eastAsia="Segoe UI" w:hAnsi="Segoe UI" w:cs="Segoe UI"/>
                <w:color w:val="000000"/>
                <w:szCs w:val="21"/>
                <w:shd w:val="clear" w:color="auto" w:fill="FFFFFF"/>
              </w:rPr>
              <w:t>具备基金项目的募、投、管、退全流程实操经验</w:t>
            </w:r>
            <w:r>
              <w:rPr>
                <w:rFonts w:ascii="Segoe UI" w:hAnsi="Segoe UI" w:cs="Segoe UI" w:hint="eastAsia"/>
                <w:color w:val="000000"/>
                <w:szCs w:val="21"/>
                <w:shd w:val="clear" w:color="auto" w:fill="FFFFFF"/>
              </w:rPr>
              <w:t>，并</w:t>
            </w:r>
            <w:r>
              <w:rPr>
                <w:rFonts w:ascii="Segoe UI" w:eastAsia="Segoe UI" w:hAnsi="Segoe UI" w:cs="Segoe UI"/>
                <w:color w:val="000000"/>
                <w:szCs w:val="21"/>
                <w:shd w:val="clear" w:color="auto" w:fill="FFFFFF"/>
              </w:rPr>
              <w:t>成功主导过大型基金项目运作</w:t>
            </w:r>
            <w:r>
              <w:rPr>
                <w:rFonts w:hint="eastAsia"/>
              </w:rPr>
              <w:t>；</w:t>
            </w:r>
          </w:p>
          <w:p w:rsidR="00EE14F7" w:rsidRDefault="00477A63">
            <w:pPr>
              <w:pStyle w:val="a0"/>
              <w:ind w:firstLineChars="0" w:firstLine="0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具备基金从业资格证，具备</w:t>
            </w:r>
            <w:r>
              <w:rPr>
                <w:rFonts w:hint="eastAsia"/>
              </w:rPr>
              <w:t>CFA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ACCA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FRM</w:t>
            </w:r>
            <w:r>
              <w:rPr>
                <w:rFonts w:hint="eastAsia"/>
              </w:rPr>
              <w:t>等相关行业领域职称或职（执）业资格证书优先。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4F7" w:rsidRDefault="00477A63">
            <w:pPr>
              <w:widowControl/>
              <w:rPr>
                <w:rFonts w:ascii="Times New Roman" w:hAnsi="Times New Roman" w:cs="宋体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硕士研究生及以上学历、学位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4F7" w:rsidRDefault="00477A63">
            <w:pPr>
              <w:widowControl/>
              <w:rPr>
                <w:rFonts w:ascii="Times New Roman" w:hAnsi="Times New Roman" w:cs="宋体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专业不限，理工、财会、法学、经济、金融类专业优先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4F7" w:rsidRDefault="00477A63">
            <w:pPr>
              <w:widowControl/>
              <w:rPr>
                <w:rFonts w:ascii="Times New Roman" w:hAnsi="Times New Roman" w:cs="宋体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在某一方面条件表现优异者，学历、年龄条件可适当放宽</w:t>
            </w:r>
          </w:p>
        </w:tc>
      </w:tr>
      <w:tr w:rsidR="00EE14F7">
        <w:trPr>
          <w:gridAfter w:val="1"/>
          <w:wAfter w:w="442" w:type="dxa"/>
          <w:trHeight w:val="256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4F7" w:rsidRDefault="00477A63">
            <w:pPr>
              <w:widowControl/>
              <w:jc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4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4F7" w:rsidRDefault="00477A63">
            <w:pPr>
              <w:widowControl/>
              <w:jc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基金公司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4F7" w:rsidRDefault="00477A63">
            <w:pPr>
              <w:widowControl/>
              <w:jc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中层管理岗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4F7" w:rsidRDefault="00477A63">
            <w:pPr>
              <w:widowControl/>
              <w:jc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若干</w:t>
            </w:r>
          </w:p>
        </w:tc>
        <w:tc>
          <w:tcPr>
            <w:tcW w:w="4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4F7" w:rsidRDefault="00477A63">
            <w:pPr>
              <w:widowControl/>
              <w:rPr>
                <w:rFonts w:ascii="Times New Roman" w:hAnsi="Times New Roman" w:cs="宋体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1.</w:t>
            </w:r>
            <w:r>
              <w:rPr>
                <w:rFonts w:ascii="Times New Roman" w:hAnsi="Times New Roman" w:cs="宋体" w:hint="eastAsia"/>
                <w:color w:val="000000"/>
              </w:rPr>
              <w:t>年龄</w:t>
            </w:r>
            <w:r>
              <w:rPr>
                <w:rFonts w:ascii="Times New Roman" w:hAnsi="Times New Roman" w:cs="宋体" w:hint="eastAsia"/>
                <w:color w:val="000000"/>
              </w:rPr>
              <w:t>35</w:t>
            </w:r>
            <w:r>
              <w:rPr>
                <w:rFonts w:ascii="Times New Roman" w:hAnsi="Times New Roman" w:cs="宋体" w:hint="eastAsia"/>
                <w:color w:val="000000"/>
              </w:rPr>
              <w:t>周岁及以下；</w:t>
            </w:r>
          </w:p>
          <w:p w:rsidR="00EE14F7" w:rsidRDefault="00477A63">
            <w:pPr>
              <w:widowControl/>
              <w:rPr>
                <w:rFonts w:ascii="Times New Roman" w:hAnsi="Times New Roman" w:cs="宋体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2.</w:t>
            </w:r>
            <w:r>
              <w:rPr>
                <w:rFonts w:ascii="Times New Roman" w:hAnsi="Times New Roman" w:cs="宋体" w:hint="eastAsia"/>
                <w:color w:val="000000"/>
              </w:rPr>
              <w:t>具备</w:t>
            </w:r>
            <w:r>
              <w:rPr>
                <w:rFonts w:ascii="Times New Roman" w:hAnsi="Times New Roman" w:cs="宋体" w:hint="eastAsia"/>
                <w:color w:val="000000"/>
              </w:rPr>
              <w:t>5</w:t>
            </w:r>
            <w:r>
              <w:rPr>
                <w:rFonts w:ascii="Times New Roman" w:hAnsi="Times New Roman" w:cs="宋体" w:hint="eastAsia"/>
                <w:color w:val="000000"/>
              </w:rPr>
              <w:t>年以上私募基金、金融机构、产业集团、投资运营类大型国企募资或投</w:t>
            </w:r>
            <w:proofErr w:type="gramStart"/>
            <w:r>
              <w:rPr>
                <w:rFonts w:ascii="Times New Roman" w:hAnsi="Times New Roman" w:cs="宋体" w:hint="eastAsia"/>
                <w:color w:val="000000"/>
              </w:rPr>
              <w:t>研</w:t>
            </w:r>
            <w:proofErr w:type="gramEnd"/>
            <w:r>
              <w:rPr>
                <w:rFonts w:ascii="Times New Roman" w:hAnsi="Times New Roman" w:cs="宋体" w:hint="eastAsia"/>
                <w:color w:val="000000"/>
              </w:rPr>
              <w:t>工作经历；具备</w:t>
            </w:r>
            <w:r>
              <w:rPr>
                <w:rFonts w:ascii="Times New Roman" w:hAnsi="Times New Roman" w:cs="宋体" w:hint="eastAsia"/>
                <w:color w:val="000000"/>
              </w:rPr>
              <w:t>3</w:t>
            </w:r>
            <w:r>
              <w:rPr>
                <w:rFonts w:ascii="Times New Roman" w:hAnsi="Times New Roman" w:cs="宋体" w:hint="eastAsia"/>
                <w:color w:val="000000"/>
              </w:rPr>
              <w:t>年以上管理工作经验</w:t>
            </w:r>
          </w:p>
          <w:p w:rsidR="00EE14F7" w:rsidRDefault="00477A63">
            <w:pPr>
              <w:pStyle w:val="a0"/>
              <w:ind w:firstLineChars="0" w:firstLine="0"/>
            </w:pPr>
            <w:r>
              <w:rPr>
                <w:rFonts w:hint="eastAsia"/>
              </w:rPr>
              <w:t>3.</w:t>
            </w:r>
            <w:r>
              <w:rPr>
                <w:rFonts w:ascii="Segoe UI" w:eastAsia="Segoe UI" w:hAnsi="Segoe UI" w:cs="Segoe UI"/>
                <w:color w:val="000000"/>
                <w:szCs w:val="21"/>
                <w:shd w:val="clear" w:color="auto" w:fill="FFFFFF"/>
              </w:rPr>
              <w:t>具备基金项目的募、投、管、退全流程实操经验</w:t>
            </w:r>
            <w:r>
              <w:rPr>
                <w:rFonts w:ascii="Segoe UI" w:hAnsi="Segoe UI" w:cs="Segoe UI" w:hint="eastAsia"/>
                <w:color w:val="000000"/>
                <w:szCs w:val="21"/>
                <w:shd w:val="clear" w:color="auto" w:fill="FFFFFF"/>
              </w:rPr>
              <w:t>，</w:t>
            </w:r>
            <w:r>
              <w:rPr>
                <w:rFonts w:ascii="Segoe UI" w:eastAsia="Segoe UI" w:hAnsi="Segoe UI" w:cs="Segoe UI"/>
                <w:color w:val="000000"/>
                <w:szCs w:val="21"/>
                <w:shd w:val="clear" w:color="auto" w:fill="FFFFFF"/>
              </w:rPr>
              <w:t>主导</w:t>
            </w:r>
            <w:r>
              <w:rPr>
                <w:rFonts w:ascii="Segoe UI" w:hAnsi="Segoe UI" w:cs="Segoe UI" w:hint="eastAsia"/>
                <w:color w:val="000000"/>
                <w:szCs w:val="21"/>
                <w:shd w:val="clear" w:color="auto" w:fill="FFFFFF"/>
              </w:rPr>
              <w:t>或参与</w:t>
            </w:r>
            <w:r>
              <w:rPr>
                <w:rFonts w:ascii="Segoe UI" w:eastAsia="Segoe UI" w:hAnsi="Segoe UI" w:cs="Segoe UI"/>
                <w:color w:val="000000"/>
                <w:szCs w:val="21"/>
                <w:shd w:val="clear" w:color="auto" w:fill="FFFFFF"/>
              </w:rPr>
              <w:t>过</w:t>
            </w:r>
            <w:r>
              <w:rPr>
                <w:rFonts w:ascii="Segoe UI" w:hAnsi="Segoe UI" w:cs="Segoe UI" w:hint="eastAsia"/>
                <w:color w:val="000000"/>
                <w:szCs w:val="21"/>
                <w:shd w:val="clear" w:color="auto" w:fill="FFFFFF"/>
              </w:rPr>
              <w:t>成功的</w:t>
            </w:r>
            <w:r>
              <w:rPr>
                <w:rFonts w:ascii="Segoe UI" w:eastAsia="Segoe UI" w:hAnsi="Segoe UI" w:cs="Segoe UI"/>
                <w:color w:val="000000"/>
                <w:szCs w:val="21"/>
                <w:shd w:val="clear" w:color="auto" w:fill="FFFFFF"/>
              </w:rPr>
              <w:t>基金项目运作</w:t>
            </w:r>
            <w:r>
              <w:rPr>
                <w:rFonts w:hint="eastAsia"/>
              </w:rPr>
              <w:t>；</w:t>
            </w:r>
          </w:p>
          <w:p w:rsidR="00EE14F7" w:rsidRDefault="00477A63">
            <w:pPr>
              <w:pStyle w:val="a0"/>
              <w:ind w:firstLineChars="0" w:firstLine="0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具备基金从业资格证，具备</w:t>
            </w:r>
            <w:r>
              <w:rPr>
                <w:rFonts w:hint="eastAsia"/>
              </w:rPr>
              <w:t>CFA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ACCA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FRM</w:t>
            </w:r>
            <w:r>
              <w:rPr>
                <w:rFonts w:hint="eastAsia"/>
              </w:rPr>
              <w:t>等相关行业领域职称或职（执）业资格证书优先。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4F7" w:rsidRDefault="00477A63">
            <w:pPr>
              <w:widowControl/>
              <w:rPr>
                <w:rFonts w:ascii="Times New Roman" w:hAnsi="Times New Roman" w:cs="宋体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硕士研究生及以上学历、学位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4F7" w:rsidRDefault="00477A63">
            <w:pPr>
              <w:widowControl/>
              <w:rPr>
                <w:rFonts w:ascii="Times New Roman" w:hAnsi="Times New Roman" w:cs="宋体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专业不限，理工、财会、法学、经济、金融类专业优先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4F7" w:rsidRDefault="00477A63">
            <w:pPr>
              <w:widowControl/>
              <w:rPr>
                <w:rFonts w:ascii="Times New Roman" w:hAnsi="Times New Roman" w:cs="宋体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在某一方面条件表现优异者，学历、年龄条件可适当放宽</w:t>
            </w:r>
          </w:p>
        </w:tc>
        <w:bookmarkStart w:id="0" w:name="_GoBack"/>
        <w:bookmarkEnd w:id="0"/>
      </w:tr>
      <w:tr w:rsidR="00EE14F7">
        <w:trPr>
          <w:gridAfter w:val="1"/>
          <w:wAfter w:w="442" w:type="dxa"/>
          <w:trHeight w:val="233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4F7" w:rsidRDefault="00477A63">
            <w:pPr>
              <w:widowControl/>
              <w:jc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5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4F7" w:rsidRDefault="00477A63">
            <w:pPr>
              <w:widowControl/>
              <w:jc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基金公司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4F7" w:rsidRDefault="00477A63">
            <w:pPr>
              <w:widowControl/>
              <w:jc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员工岗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4F7" w:rsidRDefault="00477A63">
            <w:pPr>
              <w:widowControl/>
              <w:jc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若干</w:t>
            </w:r>
          </w:p>
        </w:tc>
        <w:tc>
          <w:tcPr>
            <w:tcW w:w="4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4F7" w:rsidRDefault="00477A63">
            <w:pPr>
              <w:widowControl/>
              <w:rPr>
                <w:rFonts w:ascii="Times New Roman" w:hAnsi="Times New Roman" w:cs="宋体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1.</w:t>
            </w:r>
            <w:r>
              <w:rPr>
                <w:rFonts w:ascii="Times New Roman" w:hAnsi="Times New Roman" w:cs="宋体" w:hint="eastAsia"/>
                <w:color w:val="000000"/>
              </w:rPr>
              <w:t>年龄</w:t>
            </w:r>
            <w:r>
              <w:rPr>
                <w:rFonts w:ascii="Times New Roman" w:hAnsi="Times New Roman" w:cs="宋体" w:hint="eastAsia"/>
                <w:color w:val="000000"/>
              </w:rPr>
              <w:t>35</w:t>
            </w:r>
            <w:r>
              <w:rPr>
                <w:rFonts w:ascii="Times New Roman" w:hAnsi="Times New Roman" w:cs="宋体" w:hint="eastAsia"/>
                <w:color w:val="000000"/>
              </w:rPr>
              <w:t>周岁及以下；</w:t>
            </w:r>
          </w:p>
          <w:p w:rsidR="00EE14F7" w:rsidRDefault="00477A63">
            <w:pPr>
              <w:widowControl/>
              <w:rPr>
                <w:rFonts w:ascii="Times New Roman" w:hAnsi="Times New Roman" w:cs="宋体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2.</w:t>
            </w:r>
            <w:r>
              <w:rPr>
                <w:rFonts w:ascii="Times New Roman" w:hAnsi="Times New Roman" w:cs="宋体" w:hint="eastAsia"/>
                <w:color w:val="000000"/>
              </w:rPr>
              <w:t>具备</w:t>
            </w:r>
            <w:r>
              <w:rPr>
                <w:rFonts w:ascii="Times New Roman" w:hAnsi="Times New Roman" w:cs="宋体" w:hint="eastAsia"/>
                <w:color w:val="000000"/>
              </w:rPr>
              <w:t>3</w:t>
            </w:r>
            <w:r>
              <w:rPr>
                <w:rFonts w:ascii="Times New Roman" w:hAnsi="Times New Roman" w:cs="宋体" w:hint="eastAsia"/>
                <w:color w:val="000000"/>
              </w:rPr>
              <w:t>年以上私募基金、金融机构、产业集团、投资运营类大型国企募资或投</w:t>
            </w:r>
            <w:proofErr w:type="gramStart"/>
            <w:r>
              <w:rPr>
                <w:rFonts w:ascii="Times New Roman" w:hAnsi="Times New Roman" w:cs="宋体" w:hint="eastAsia"/>
                <w:color w:val="000000"/>
              </w:rPr>
              <w:t>研</w:t>
            </w:r>
            <w:proofErr w:type="gramEnd"/>
            <w:r>
              <w:rPr>
                <w:rFonts w:ascii="Times New Roman" w:hAnsi="Times New Roman" w:cs="宋体" w:hint="eastAsia"/>
                <w:color w:val="000000"/>
              </w:rPr>
              <w:t>工作经历；</w:t>
            </w:r>
          </w:p>
          <w:p w:rsidR="00EE14F7" w:rsidRDefault="00477A63">
            <w:pPr>
              <w:pStyle w:val="a0"/>
              <w:ind w:firstLineChars="0" w:firstLine="0"/>
            </w:pPr>
            <w:r>
              <w:rPr>
                <w:rFonts w:hint="eastAsia"/>
              </w:rPr>
              <w:t>3.</w:t>
            </w:r>
            <w:r>
              <w:rPr>
                <w:rFonts w:ascii="Segoe UI" w:eastAsia="Segoe UI" w:hAnsi="Segoe UI" w:cs="Segoe UI"/>
                <w:color w:val="000000"/>
                <w:szCs w:val="21"/>
                <w:shd w:val="clear" w:color="auto" w:fill="FFFFFF"/>
              </w:rPr>
              <w:t>具备基金项目的募、投、管、退全流程实操经验</w:t>
            </w:r>
            <w:r>
              <w:rPr>
                <w:rFonts w:hint="eastAsia"/>
              </w:rPr>
              <w:t>；</w:t>
            </w:r>
          </w:p>
          <w:p w:rsidR="00EE14F7" w:rsidRDefault="00477A63">
            <w:pPr>
              <w:pStyle w:val="a0"/>
              <w:ind w:firstLineChars="0" w:firstLine="0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具备基金从业资格证，具备</w:t>
            </w:r>
            <w:r>
              <w:rPr>
                <w:rFonts w:hint="eastAsia"/>
              </w:rPr>
              <w:t>CFA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ACCA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FRM</w:t>
            </w:r>
            <w:r>
              <w:rPr>
                <w:rFonts w:hint="eastAsia"/>
              </w:rPr>
              <w:t>等相关行业领域职称或职（执）业资格证书优先。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4F7" w:rsidRDefault="00477A63">
            <w:pPr>
              <w:widowControl/>
              <w:rPr>
                <w:rFonts w:ascii="Times New Roman" w:hAnsi="Times New Roman" w:cs="宋体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硕士研究生及以上学历、学位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4F7" w:rsidRDefault="00477A63">
            <w:pPr>
              <w:widowControl/>
              <w:rPr>
                <w:rFonts w:ascii="Times New Roman" w:hAnsi="Times New Roman" w:cs="宋体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专业不限，理工、财会、法学、经济、金融类专业优先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4F7" w:rsidRDefault="00477A63">
            <w:pPr>
              <w:widowControl/>
              <w:rPr>
                <w:rFonts w:ascii="Times New Roman" w:hAnsi="Times New Roman" w:cs="宋体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在某一方面条件表现优异者，学历、年龄条件可适当放宽</w:t>
            </w:r>
          </w:p>
        </w:tc>
      </w:tr>
    </w:tbl>
    <w:p w:rsidR="00EE14F7" w:rsidRDefault="00EE14F7" w:rsidP="00506749"/>
    <w:sectPr w:rsidR="00EE14F7" w:rsidSect="0050674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4ODZlOWY5MDE3MTQzNWRjMmRkYWJkMTMwOTIwNTUifQ=="/>
  </w:docVars>
  <w:rsids>
    <w:rsidRoot w:val="44FC2D1A"/>
    <w:rsid w:val="00477A63"/>
    <w:rsid w:val="00506749"/>
    <w:rsid w:val="00EE14F7"/>
    <w:rsid w:val="05F75FB8"/>
    <w:rsid w:val="068E670E"/>
    <w:rsid w:val="119B556E"/>
    <w:rsid w:val="18FE0039"/>
    <w:rsid w:val="20407BE4"/>
    <w:rsid w:val="236A1734"/>
    <w:rsid w:val="24B56AE8"/>
    <w:rsid w:val="2B991CE9"/>
    <w:rsid w:val="2CD94F52"/>
    <w:rsid w:val="34C70F31"/>
    <w:rsid w:val="37C027AC"/>
    <w:rsid w:val="3B9343E9"/>
    <w:rsid w:val="44FC2D1A"/>
    <w:rsid w:val="47792A30"/>
    <w:rsid w:val="482014BD"/>
    <w:rsid w:val="512705E9"/>
    <w:rsid w:val="5DC228D6"/>
    <w:rsid w:val="63836E1E"/>
    <w:rsid w:val="67020733"/>
    <w:rsid w:val="680B2A47"/>
    <w:rsid w:val="6CE179AF"/>
    <w:rsid w:val="6DB8139E"/>
    <w:rsid w:val="718844D0"/>
    <w:rsid w:val="7C381937"/>
    <w:rsid w:val="7ED0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autoRedefine/>
    <w:uiPriority w:val="99"/>
    <w:unhideWhenUsed/>
    <w:qFormat/>
    <w:pPr>
      <w:ind w:firstLineChars="200" w:firstLine="420"/>
    </w:pPr>
  </w:style>
  <w:style w:type="paragraph" w:styleId="a4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autoRedefine/>
    <w:uiPriority w:val="99"/>
    <w:unhideWhenUsed/>
    <w:qFormat/>
    <w:pPr>
      <w:ind w:firstLineChars="200" w:firstLine="420"/>
    </w:pPr>
  </w:style>
  <w:style w:type="paragraph" w:styleId="a4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Sun Guojun</cp:lastModifiedBy>
  <cp:revision>3</cp:revision>
  <cp:lastPrinted>2024-01-15T03:28:00Z</cp:lastPrinted>
  <dcterms:created xsi:type="dcterms:W3CDTF">2024-01-18T02:08:00Z</dcterms:created>
  <dcterms:modified xsi:type="dcterms:W3CDTF">2024-01-18T02:11:00Z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22001E5141BF4EDAA280966E1D72BC66_13</vt:lpwstr>
  </property>
</Properties>
</file>