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86" w:tblpY="3018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955"/>
        <w:gridCol w:w="825"/>
        <w:gridCol w:w="1470"/>
        <w:gridCol w:w="82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黑龙江省邮政业安全中心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1123000807206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黑龙江省邮政业安全中心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1123000805606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黑龙江省邮政管理局2023年下半年所属事业单位</w:t>
      </w:r>
    </w:p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公开招聘拟聘用人员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zQ2NGRlMTdjMDhkZTU2NzU0NjlkNzZjNWFhNjUifQ=="/>
  </w:docVars>
  <w:rsids>
    <w:rsidRoot w:val="4A936658"/>
    <w:rsid w:val="25E279FA"/>
    <w:rsid w:val="33AB5775"/>
    <w:rsid w:val="47327527"/>
    <w:rsid w:val="4A936658"/>
    <w:rsid w:val="7660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2023-11-20T01:58:00Z</dcterms:created>
  <dc:creator>Sunshine</dc:creator>
  <cp:lastModifiedBy>刘莉薇</cp:lastModifiedBy>
  <cp:lastPrinted>2024-01-24T05:38:04Z</cp:lastPrinted>
  <dcterms:modified xsi:type="dcterms:W3CDTF">2024-01-24T05:38:36Z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51F5B7DE1E9D4DAEBC6EA0CB55890C41_12</vt:lpwstr>
  </property>
</Properties>
</file>