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662" w:tblpY="-1"/>
        <w:tblOverlap w:val="never"/>
        <w:tblW w:w="136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888"/>
        <w:gridCol w:w="1398"/>
        <w:gridCol w:w="883"/>
        <w:gridCol w:w="1167"/>
        <w:gridCol w:w="783"/>
        <w:gridCol w:w="5877"/>
        <w:gridCol w:w="1054"/>
        <w:gridCol w:w="2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4" w:type="dxa"/>
          <w:trHeight w:val="980" w:hRule="atLeast"/>
        </w:trPr>
        <w:tc>
          <w:tcPr>
            <w:tcW w:w="13397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36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36"/>
                <w:lang w:bidi="ar"/>
              </w:rPr>
              <w:t>附件1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val="en-US" w:eastAsia="zh-CN" w:bidi="ar"/>
              </w:rPr>
              <w:t>成都市金牛国投人力资源服务有限公司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"/>
              </w:rPr>
              <w:t>202</w:t>
            </w: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"/>
              </w:rPr>
              <w:t>年编外人员补员岗位表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招聘单位</w:t>
            </w:r>
          </w:p>
        </w:tc>
        <w:tc>
          <w:tcPr>
            <w:tcW w:w="316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招  聘  岗  位</w:t>
            </w:r>
          </w:p>
        </w:tc>
        <w:tc>
          <w:tcPr>
            <w:tcW w:w="782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应 聘 资 格 条 件</w:t>
            </w:r>
          </w:p>
        </w:tc>
        <w:tc>
          <w:tcPr>
            <w:tcW w:w="1338" w:type="dxa"/>
            <w:gridSpan w:val="2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工作地点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34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人员类别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岗位名称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学位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其它</w:t>
            </w:r>
          </w:p>
        </w:tc>
        <w:tc>
          <w:tcPr>
            <w:tcW w:w="1338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 w:bidi="ar"/>
              </w:rPr>
              <w:t>国投人力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编外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人员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金牛区天回镇街道基层治理辅助岗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大学专科及以上学历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 w:firstLine="120" w:firstLine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口齿清晰，普通话表达流畅，遵纪守法，品行端正；具备吃苦耐劳、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认真负责、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严谨细致、清正廉洁的工作作风和良好的团队协作精神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成都市金牛区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天回镇街道兴川路999号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iMWI5NzI3MzFlOTYxNmFlNmMzNTU5Yzc5OTg5MjYifQ=="/>
  </w:docVars>
  <w:rsids>
    <w:rsidRoot w:val="00000000"/>
    <w:rsid w:val="0B3D5998"/>
    <w:rsid w:val="1672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2023-10-07T02:50:00Z</dcterms:created>
  <dc:creator>DELL</dc:creator>
  <cp:lastModifiedBy>liyunyanaaa</cp:lastModifiedBy>
  <dcterms:modified xsi:type="dcterms:W3CDTF">2024-01-24T09:05:53Z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7CF11AF015974EC696D753682A1839C9_12</vt:lpwstr>
  </property>
</Properties>
</file>