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02" w:rsidRDefault="0033374E">
      <w:pPr>
        <w:widowControl/>
        <w:spacing w:line="700" w:lineRule="exact"/>
        <w:jc w:val="center"/>
        <w:textAlignment w:val="baseline"/>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kern w:val="0"/>
          <w:sz w:val="44"/>
          <w:szCs w:val="44"/>
        </w:rPr>
        <w:t>大邑县青霞街道办事处关于公开招聘四级社区专职工作者的</w:t>
      </w:r>
      <w:r w:rsidR="007462FB">
        <w:rPr>
          <w:rFonts w:ascii="方正小标宋简体" w:eastAsia="方正小标宋简体" w:hAnsi="方正小标宋简体" w:cs="方正小标宋简体" w:hint="eastAsia"/>
          <w:color w:val="000000" w:themeColor="text1"/>
          <w:kern w:val="0"/>
          <w:sz w:val="44"/>
          <w:szCs w:val="44"/>
        </w:rPr>
        <w:t>公告</w:t>
      </w:r>
    </w:p>
    <w:p w:rsidR="00332202" w:rsidRDefault="00332202">
      <w:pPr>
        <w:pStyle w:val="a7"/>
        <w:widowControl/>
        <w:spacing w:beforeAutospacing="0" w:afterAutospacing="0" w:line="560" w:lineRule="exact"/>
        <w:ind w:firstLineChars="200" w:firstLine="880"/>
        <w:textAlignment w:val="baseline"/>
        <w:rPr>
          <w:rFonts w:ascii="方正小标宋简体" w:eastAsia="方正小标宋简体" w:hAnsi="方正小标宋简体" w:cs="方正小标宋简体"/>
          <w:color w:val="000000" w:themeColor="text1"/>
          <w:sz w:val="44"/>
          <w:szCs w:val="44"/>
        </w:rPr>
      </w:pPr>
    </w:p>
    <w:p w:rsidR="00332202" w:rsidRDefault="0033374E">
      <w:pPr>
        <w:pStyle w:val="a7"/>
        <w:widowControl/>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进一步加强社区工作者队伍建设，根据《大邑县公开招聘四级社区专职工作者实施办法（试行）》，按照“公开、平等、竞争、择优”的原则，现面向社会公开招聘社区专职工作者3名，现将有关事项公告如下：</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一、招聘岗位及人数</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社区专职工作者（四级）岗位：3人。</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若报名人数与拟招聘岗位数之比小于3:1，将适当降低招聘人数并大邑县人民政府门户网站公告。</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二、报名条件</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color w:val="000000" w:themeColor="text1"/>
          <w:sz w:val="32"/>
          <w:szCs w:val="32"/>
        </w:rPr>
      </w:pPr>
      <w:r>
        <w:rPr>
          <w:rFonts w:ascii="楷体_GB2312" w:eastAsia="楷体_GB2312" w:hAnsi="楷体_GB2312" w:cs="楷体_GB2312" w:hint="eastAsia"/>
          <w:b/>
          <w:bCs/>
          <w:color w:val="000000" w:themeColor="text1"/>
          <w:sz w:val="32"/>
          <w:szCs w:val="32"/>
        </w:rPr>
        <w:t>(一)岗位基本条件</w:t>
      </w:r>
      <w:r>
        <w:rPr>
          <w:rFonts w:ascii="楷体_GB2312" w:eastAsia="楷体_GB2312" w:hAnsi="楷体_GB2312" w:cs="楷体_GB2312" w:hint="eastAsia"/>
          <w:color w:val="000000" w:themeColor="text1"/>
          <w:sz w:val="32"/>
          <w:szCs w:val="32"/>
        </w:rPr>
        <w:t>：</w:t>
      </w:r>
    </w:p>
    <w:p w:rsidR="00332202" w:rsidRDefault="0033374E">
      <w:pPr>
        <w:pStyle w:val="a7"/>
        <w:spacing w:beforeAutospacing="0" w:afterAutospacing="0"/>
        <w:ind w:firstLine="548"/>
        <w:rPr>
          <w:rFonts w:ascii="仿宋_GB2312" w:eastAsia="仿宋_GB2312" w:hAnsi="仿宋_GB2312" w:cs="仿宋_GB2312"/>
          <w:sz w:val="32"/>
          <w:szCs w:val="32"/>
        </w:rPr>
      </w:pPr>
      <w:r>
        <w:rPr>
          <w:rFonts w:ascii="仿宋_GB2312" w:eastAsia="仿宋_GB2312" w:hAnsi="仿宋_GB2312" w:cs="仿宋_GB2312"/>
          <w:sz w:val="32"/>
          <w:szCs w:val="32"/>
        </w:rPr>
        <w:t>1.遵守国家法律法规，政治素质好，责任心强；</w:t>
      </w:r>
    </w:p>
    <w:p w:rsidR="00332202" w:rsidRDefault="0033374E">
      <w:pPr>
        <w:pStyle w:val="a7"/>
        <w:spacing w:beforeAutospacing="0" w:afterAutospacing="0"/>
        <w:ind w:firstLine="548"/>
        <w:rPr>
          <w:rFonts w:ascii="仿宋_GB2312" w:eastAsia="仿宋_GB2312" w:hAnsi="仿宋_GB2312" w:cs="仿宋_GB2312"/>
          <w:sz w:val="32"/>
          <w:szCs w:val="32"/>
        </w:rPr>
      </w:pPr>
      <w:r>
        <w:rPr>
          <w:rFonts w:ascii="仿宋_GB2312" w:eastAsia="仿宋_GB2312" w:hAnsi="仿宋_GB2312" w:cs="仿宋_GB2312"/>
          <w:sz w:val="32"/>
          <w:szCs w:val="32"/>
        </w:rPr>
        <w:t>2.热爱社区工作，乐于奉献，善于开展群众工作，具有较强的组织协调能力和相关业务知识；</w:t>
      </w:r>
    </w:p>
    <w:p w:rsidR="00332202" w:rsidRDefault="0033374E">
      <w:pPr>
        <w:pStyle w:val="a7"/>
        <w:spacing w:beforeAutospacing="0" w:afterAutospacing="0"/>
        <w:ind w:firstLine="548"/>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b/>
          <w:bCs/>
          <w:sz w:val="32"/>
          <w:szCs w:val="32"/>
        </w:rPr>
        <w:t>大学本科及以上学历的2023年毕业生</w:t>
      </w:r>
      <w:r>
        <w:rPr>
          <w:rFonts w:ascii="仿宋_GB2312" w:eastAsia="仿宋_GB2312" w:hAnsi="仿宋_GB2312" w:cs="仿宋_GB2312"/>
          <w:sz w:val="32"/>
          <w:szCs w:val="32"/>
        </w:rPr>
        <w:t>；</w:t>
      </w:r>
    </w:p>
    <w:p w:rsidR="00332202" w:rsidRDefault="0033374E">
      <w:pPr>
        <w:pStyle w:val="a7"/>
        <w:spacing w:beforeAutospacing="0" w:afterAutospacing="0"/>
        <w:ind w:firstLine="548"/>
        <w:rPr>
          <w:rFonts w:ascii="仿宋_GB2312" w:eastAsia="仿宋_GB2312" w:hAnsi="仿宋_GB2312" w:cs="仿宋_GB2312"/>
          <w:sz w:val="32"/>
          <w:szCs w:val="32"/>
        </w:rPr>
      </w:pPr>
      <w:r>
        <w:rPr>
          <w:rFonts w:ascii="仿宋_GB2312" w:eastAsia="仿宋_GB2312" w:hAnsi="仿宋_GB2312" w:cs="仿宋_GB2312"/>
          <w:sz w:val="32"/>
          <w:szCs w:val="32"/>
        </w:rPr>
        <w:t>4.品行端正、身体健康。</w:t>
      </w:r>
    </w:p>
    <w:p w:rsidR="00332202" w:rsidRDefault="0033374E">
      <w:pPr>
        <w:pStyle w:val="a7"/>
        <w:spacing w:beforeAutospacing="0" w:afterAutospacing="0"/>
        <w:ind w:firstLine="548"/>
        <w:rPr>
          <w:rFonts w:ascii="仿宋_GB2312" w:eastAsia="仿宋_GB2312" w:hAnsi="仿宋_GB2312" w:cs="仿宋_GB2312"/>
          <w:sz w:val="32"/>
          <w:szCs w:val="32"/>
        </w:rPr>
      </w:pPr>
      <w:r>
        <w:rPr>
          <w:rFonts w:ascii="仿宋_GB2312" w:eastAsia="仿宋_GB2312" w:hAnsi="仿宋_GB2312" w:cs="仿宋_GB2312"/>
          <w:b/>
          <w:bCs/>
          <w:sz w:val="32"/>
          <w:szCs w:val="32"/>
        </w:rPr>
        <w:t>(二)加分条件</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1.持有国家社会工作者职业资格初级证书的加1分、中级证书加1.5分、高级证书加2分；</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2.获得中央及省部委、市委市政府、县委县政府及以上单位表扬、表彰奖励每次加2分。</w:t>
      </w:r>
      <w:bookmarkStart w:id="0" w:name="_GoBack"/>
      <w:bookmarkEnd w:id="0"/>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以上累计加分不超过4分。</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color w:val="000000" w:themeColor="text1"/>
          <w:sz w:val="32"/>
          <w:szCs w:val="32"/>
        </w:rPr>
      </w:pPr>
      <w:r>
        <w:rPr>
          <w:rFonts w:ascii="楷体_GB2312" w:eastAsia="楷体_GB2312" w:hAnsi="楷体_GB2312" w:cs="楷体_GB2312" w:hint="eastAsia"/>
          <w:b/>
          <w:bCs/>
          <w:color w:val="000000" w:themeColor="text1"/>
          <w:sz w:val="32"/>
          <w:szCs w:val="32"/>
        </w:rPr>
        <w:t>(三)有下列情形之一，不得应聘社区专职工作者</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1.曾受过各类刑事处罚的；</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2.曾被开除公职的；</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3.有违法、违纪行为正在接受调查的；</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4.尚未解除党纪、政务处分或在处分影响期内的；</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5.曾受到党内严重警告及以上处分的；</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6.曾受到行政记过及以上处分的；</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7.拒绝服兵役的；</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8.被列入失信人员名单的；</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9.有吸毒史的；</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10.有法律法规规定不适合在社区专职工作者岗位上工作的其他情形。</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三、招聘程序</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（一）发布公告</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招聘公告发布地址：大邑县人民政府门户网站。</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（二）公开报名及资格审查</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1.报名方式</w:t>
      </w:r>
    </w:p>
    <w:p w:rsidR="00332202" w:rsidRDefault="0033374E">
      <w:pPr>
        <w:spacing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本次报名采取现场报名方式，报名地点为青霞街道办事处综合办公室（青霞街道西岭大道164号）。</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2.报名时间</w:t>
      </w:r>
    </w:p>
    <w:p w:rsidR="00332202" w:rsidRDefault="00F00946">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2024</w:t>
      </w:r>
      <w:r w:rsidR="0033374E">
        <w:rPr>
          <w:rFonts w:ascii="仿宋_GB2312" w:eastAsia="仿宋_GB2312" w:hAnsi="仿宋_GB2312" w:cs="仿宋_GB2312" w:hint="eastAsia"/>
          <w:color w:val="000000" w:themeColor="text1"/>
          <w:sz w:val="32"/>
          <w:szCs w:val="32"/>
        </w:rPr>
        <w:t>年</w:t>
      </w:r>
      <w:r w:rsidR="001B2B8B">
        <w:rPr>
          <w:rFonts w:ascii="仿宋_GB2312" w:eastAsia="仿宋_GB2312" w:hAnsi="仿宋_GB2312" w:cs="仿宋_GB2312" w:hint="eastAsia"/>
          <w:color w:val="000000" w:themeColor="text1"/>
          <w:sz w:val="32"/>
          <w:szCs w:val="32"/>
        </w:rPr>
        <w:t>1</w:t>
      </w:r>
      <w:r w:rsidR="0033374E">
        <w:rPr>
          <w:rFonts w:ascii="仿宋_GB2312" w:eastAsia="仿宋_GB2312" w:hAnsi="仿宋_GB2312" w:cs="仿宋_GB2312" w:hint="eastAsia"/>
          <w:color w:val="000000" w:themeColor="text1"/>
          <w:sz w:val="32"/>
          <w:szCs w:val="32"/>
        </w:rPr>
        <w:t>月</w:t>
      </w:r>
      <w:r w:rsidR="00433C63">
        <w:rPr>
          <w:rFonts w:ascii="仿宋_GB2312" w:eastAsia="仿宋_GB2312" w:hAnsi="仿宋_GB2312" w:cs="仿宋_GB2312" w:hint="eastAsia"/>
          <w:color w:val="000000" w:themeColor="text1"/>
          <w:sz w:val="32"/>
          <w:szCs w:val="32"/>
        </w:rPr>
        <w:t>9</w:t>
      </w:r>
      <w:r w:rsidR="0033374E">
        <w:rPr>
          <w:rFonts w:ascii="仿宋_GB2312" w:eastAsia="仿宋_GB2312" w:hAnsi="仿宋_GB2312" w:cs="仿宋_GB2312" w:hint="eastAsia"/>
          <w:color w:val="000000" w:themeColor="text1"/>
          <w:sz w:val="32"/>
          <w:szCs w:val="32"/>
        </w:rPr>
        <w:t>日至</w:t>
      </w:r>
      <w:r w:rsidR="001B2B8B">
        <w:rPr>
          <w:rFonts w:ascii="仿宋_GB2312" w:eastAsia="仿宋_GB2312" w:hAnsi="仿宋_GB2312" w:cs="仿宋_GB2312" w:hint="eastAsia"/>
          <w:color w:val="000000" w:themeColor="text1"/>
          <w:sz w:val="32"/>
          <w:szCs w:val="32"/>
        </w:rPr>
        <w:t>1</w:t>
      </w:r>
      <w:r w:rsidR="0033374E">
        <w:rPr>
          <w:rFonts w:ascii="仿宋_GB2312" w:eastAsia="仿宋_GB2312" w:hAnsi="仿宋_GB2312" w:cs="仿宋_GB2312" w:hint="eastAsia"/>
          <w:color w:val="000000" w:themeColor="text1"/>
          <w:sz w:val="32"/>
          <w:szCs w:val="32"/>
        </w:rPr>
        <w:t>月</w:t>
      </w:r>
      <w:r w:rsidR="00BB449C">
        <w:rPr>
          <w:rFonts w:ascii="仿宋_GB2312" w:eastAsia="仿宋_GB2312" w:hAnsi="仿宋_GB2312" w:cs="仿宋_GB2312" w:hint="eastAsia"/>
          <w:color w:val="000000" w:themeColor="text1"/>
          <w:sz w:val="32"/>
          <w:szCs w:val="32"/>
        </w:rPr>
        <w:t>15</w:t>
      </w:r>
      <w:r w:rsidR="0033374E">
        <w:rPr>
          <w:rFonts w:ascii="仿宋_GB2312" w:eastAsia="仿宋_GB2312" w:hAnsi="仿宋_GB2312" w:cs="仿宋_GB2312" w:hint="eastAsia"/>
          <w:color w:val="000000" w:themeColor="text1"/>
          <w:sz w:val="32"/>
          <w:szCs w:val="32"/>
        </w:rPr>
        <w:t>日，</w:t>
      </w:r>
      <w:r w:rsidR="005031AA">
        <w:rPr>
          <w:rFonts w:ascii="仿宋_GB2312" w:eastAsia="仿宋_GB2312" w:hAnsi="仿宋_GB2312" w:cs="仿宋_GB2312" w:hint="eastAsia"/>
          <w:color w:val="000000" w:themeColor="text1"/>
          <w:sz w:val="32"/>
          <w:szCs w:val="32"/>
        </w:rPr>
        <w:t>工作日</w:t>
      </w:r>
      <w:r w:rsidR="0033374E">
        <w:rPr>
          <w:rFonts w:ascii="仿宋_GB2312" w:eastAsia="仿宋_GB2312" w:hAnsi="仿宋_GB2312" w:cs="仿宋_GB2312" w:hint="eastAsia"/>
          <w:color w:val="000000" w:themeColor="text1"/>
          <w:sz w:val="32"/>
          <w:szCs w:val="32"/>
        </w:rPr>
        <w:t>上午9:00-11:30，下午13:30-17:00。</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3.报名材料</w:t>
      </w:r>
    </w:p>
    <w:p w:rsidR="00332202" w:rsidRDefault="0033374E">
      <w:pPr>
        <w:spacing w:line="560" w:lineRule="exact"/>
        <w:ind w:firstLineChars="200" w:firstLine="640"/>
        <w:textAlignment w:val="baseline"/>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 xml:space="preserve">(1)纸质报名表（附件1）；(2)身份证及户口簿原件和复印件1张（居住证原件及复印件1张）; </w:t>
      </w:r>
      <w:bookmarkStart w:id="1" w:name="_Hlk71841073"/>
      <w:r>
        <w:rPr>
          <w:rFonts w:ascii="仿宋_GB2312" w:eastAsia="仿宋_GB2312" w:hAnsi="仿宋_GB2312" w:cs="仿宋_GB2312" w:hint="eastAsia"/>
          <w:color w:val="000000" w:themeColor="text1"/>
          <w:kern w:val="0"/>
          <w:sz w:val="32"/>
          <w:szCs w:val="32"/>
        </w:rPr>
        <w:t>(3)</w:t>
      </w:r>
      <w:bookmarkEnd w:id="1"/>
      <w:r>
        <w:rPr>
          <w:rFonts w:ascii="仿宋_GB2312" w:eastAsia="仿宋_GB2312" w:hAnsi="仿宋_GB2312" w:cs="仿宋_GB2312" w:hint="eastAsia"/>
          <w:color w:val="000000" w:themeColor="text1"/>
          <w:kern w:val="0"/>
          <w:sz w:val="32"/>
          <w:szCs w:val="32"/>
        </w:rPr>
        <w:t>学历学位证书原件及复印件1张及学信网学籍证明材料; (4)近期1寸免冠蓝底照片2</w:t>
      </w:r>
      <w:r w:rsidR="00271778">
        <w:rPr>
          <w:rFonts w:ascii="仿宋_GB2312" w:eastAsia="仿宋_GB2312" w:hAnsi="仿宋_GB2312" w:cs="仿宋_GB2312" w:hint="eastAsia"/>
          <w:color w:val="000000" w:themeColor="text1"/>
          <w:kern w:val="0"/>
          <w:sz w:val="32"/>
          <w:szCs w:val="32"/>
        </w:rPr>
        <w:t>张（报名表、准考证各一张）；(5)</w:t>
      </w:r>
      <w:r>
        <w:rPr>
          <w:rFonts w:ascii="仿宋_GB2312" w:eastAsia="仿宋_GB2312" w:hAnsi="仿宋_GB2312" w:cs="仿宋_GB2312" w:hint="eastAsia"/>
          <w:color w:val="000000" w:themeColor="text1"/>
          <w:kern w:val="0"/>
          <w:sz w:val="32"/>
          <w:szCs w:val="32"/>
        </w:rPr>
        <w:t>户籍（居住）所在地派出所出具的无犯罪记录证明原件1</w:t>
      </w:r>
      <w:r w:rsidR="00271778">
        <w:rPr>
          <w:rFonts w:ascii="仿宋_GB2312" w:eastAsia="仿宋_GB2312" w:hAnsi="仿宋_GB2312" w:cs="仿宋_GB2312" w:hint="eastAsia"/>
          <w:color w:val="000000" w:themeColor="text1"/>
          <w:kern w:val="0"/>
          <w:sz w:val="32"/>
          <w:szCs w:val="32"/>
        </w:rPr>
        <w:t>份，可在领取准考证时提交；(6)</w:t>
      </w:r>
      <w:r>
        <w:rPr>
          <w:rFonts w:ascii="仿宋_GB2312" w:eastAsia="仿宋_GB2312" w:hAnsi="仿宋_GB2312" w:cs="仿宋_GB2312" w:hint="eastAsia"/>
          <w:color w:val="000000" w:themeColor="text1"/>
          <w:kern w:val="0"/>
          <w:sz w:val="32"/>
          <w:szCs w:val="32"/>
        </w:rPr>
        <w:t>持有社会工作者职业水平证书的须持证书原件及复印件1</w:t>
      </w:r>
      <w:r w:rsidR="00271778">
        <w:rPr>
          <w:rFonts w:ascii="仿宋_GB2312" w:eastAsia="仿宋_GB2312" w:hAnsi="仿宋_GB2312" w:cs="仿宋_GB2312" w:hint="eastAsia"/>
          <w:color w:val="000000" w:themeColor="text1"/>
          <w:kern w:val="0"/>
          <w:sz w:val="32"/>
          <w:szCs w:val="32"/>
        </w:rPr>
        <w:t>份。</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4.资格审查</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对报名人员按照公告要求的资格条件进行资格审查。如资格审查不合格，不予报考。</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5.报考须知</w:t>
      </w:r>
    </w:p>
    <w:p w:rsidR="00332202" w:rsidRDefault="0033374E">
      <w:pPr>
        <w:spacing w:line="560" w:lineRule="exact"/>
        <w:ind w:firstLineChars="200" w:firstLine="640"/>
        <w:textAlignment w:val="baseline"/>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（1）报考者在填写报名表格的个人简历时，须完整填写，不按要求填写的，将不予审核通过。</w:t>
      </w:r>
    </w:p>
    <w:p w:rsidR="00332202" w:rsidRDefault="0033374E">
      <w:pPr>
        <w:spacing w:line="560" w:lineRule="exact"/>
        <w:ind w:firstLineChars="200" w:firstLine="640"/>
        <w:textAlignment w:val="baseline"/>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（2）未在规定时间内按要求提供完整报名材料的，将不予受理报名，相关责任由报名人员自行承担。</w:t>
      </w:r>
    </w:p>
    <w:p w:rsidR="00332202" w:rsidRDefault="0033374E">
      <w:pPr>
        <w:spacing w:line="560" w:lineRule="exact"/>
        <w:ind w:firstLineChars="200" w:firstLine="640"/>
        <w:textAlignment w:val="baseline"/>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（3）联系人：王老师028-88295156。（咨询时间为工作日上午9:00-12:00，下午13:00-17:00）。</w:t>
      </w:r>
    </w:p>
    <w:p w:rsidR="00332202" w:rsidRDefault="0033374E">
      <w:pPr>
        <w:spacing w:line="560" w:lineRule="exact"/>
        <w:ind w:firstLineChars="200" w:firstLine="640"/>
        <w:textAlignment w:val="baseline"/>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（4）准考证领取时间：</w:t>
      </w:r>
      <w:r w:rsidR="00F00946">
        <w:rPr>
          <w:rFonts w:ascii="仿宋_GB2312" w:eastAsia="仿宋_GB2312" w:hAnsi="仿宋_GB2312" w:cs="仿宋_GB2312" w:hint="eastAsia"/>
          <w:color w:val="000000" w:themeColor="text1"/>
          <w:sz w:val="32"/>
          <w:szCs w:val="32"/>
          <w:shd w:val="clear" w:color="auto" w:fill="FFFFFF"/>
        </w:rPr>
        <w:t>2024</w:t>
      </w:r>
      <w:r>
        <w:rPr>
          <w:rFonts w:ascii="仿宋_GB2312" w:eastAsia="仿宋_GB2312" w:hAnsi="仿宋_GB2312" w:cs="仿宋_GB2312" w:hint="eastAsia"/>
          <w:color w:val="000000" w:themeColor="text1"/>
          <w:sz w:val="32"/>
          <w:szCs w:val="32"/>
          <w:shd w:val="clear" w:color="auto" w:fill="FFFFFF"/>
        </w:rPr>
        <w:t>年 1月</w:t>
      </w:r>
      <w:r w:rsidR="00BB449C">
        <w:rPr>
          <w:rFonts w:ascii="仿宋_GB2312" w:eastAsia="仿宋_GB2312" w:hAnsi="仿宋_GB2312" w:cs="仿宋_GB2312" w:hint="eastAsia"/>
          <w:color w:val="000000" w:themeColor="text1"/>
          <w:sz w:val="32"/>
          <w:szCs w:val="32"/>
          <w:shd w:val="clear" w:color="auto" w:fill="FFFFFF"/>
        </w:rPr>
        <w:t>22</w:t>
      </w:r>
      <w:r>
        <w:rPr>
          <w:rFonts w:ascii="仿宋_GB2312" w:eastAsia="仿宋_GB2312" w:hAnsi="仿宋_GB2312" w:cs="仿宋_GB2312" w:hint="eastAsia"/>
          <w:color w:val="000000" w:themeColor="text1"/>
          <w:sz w:val="32"/>
          <w:szCs w:val="32"/>
          <w:shd w:val="clear" w:color="auto" w:fill="FFFFFF"/>
        </w:rPr>
        <w:t>日</w:t>
      </w:r>
      <w:r>
        <w:rPr>
          <w:rFonts w:ascii="仿宋_GB2312" w:eastAsia="仿宋_GB2312" w:hAnsi="仿宋_GB2312" w:cs="仿宋_GB2312" w:hint="eastAsia"/>
          <w:color w:val="000000" w:themeColor="text1"/>
          <w:kern w:val="0"/>
          <w:sz w:val="32"/>
          <w:szCs w:val="32"/>
        </w:rPr>
        <w:t>（上午9:00-11:30，下午13:30－17:00）。地点：青霞街道办处3楼21号综合办</w:t>
      </w:r>
      <w:r>
        <w:rPr>
          <w:rFonts w:ascii="仿宋_GB2312" w:eastAsia="仿宋_GB2312" w:hAnsi="仿宋_GB2312" w:cs="仿宋_GB2312" w:hint="eastAsia"/>
          <w:color w:val="000000" w:themeColor="text1"/>
          <w:kern w:val="0"/>
          <w:sz w:val="32"/>
          <w:szCs w:val="32"/>
        </w:rPr>
        <w:lastRenderedPageBreak/>
        <w:t>公室（青霞街道西岭大道164号）。</w:t>
      </w:r>
    </w:p>
    <w:p w:rsidR="00332202" w:rsidRDefault="0033374E">
      <w:pPr>
        <w:spacing w:line="560" w:lineRule="exact"/>
        <w:ind w:firstLineChars="200" w:firstLine="640"/>
        <w:textAlignment w:val="baseline"/>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笔试后请务必保留好准考证，如进入面试环节须凭此准考证进行面试。</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（三）笔试政策加分审核</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符合笔试政策加分条件的报名者，请在交报名表的同时携带符合加分条件相关材料至青霞街道办事处综合办公室现场审核。未在规定的时间内提供加分相关材料的，视为自动放弃，责任自负。</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（四）笔试</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1.笔试不指定书籍，不进行任何形式的培训，基本内容为社会工作(社工基础知识)、社区工作综合能力和应知应会的内容、基层党建基础知识、公文写作等方面知识，笔试满分为100分。</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2.笔试时间：</w:t>
      </w:r>
      <w:r w:rsidR="00F00946">
        <w:rPr>
          <w:rFonts w:ascii="仿宋_GB2312" w:eastAsia="仿宋_GB2312" w:hAnsi="仿宋_GB2312" w:cs="仿宋_GB2312" w:hint="eastAsia"/>
          <w:color w:val="000000" w:themeColor="text1"/>
          <w:sz w:val="32"/>
          <w:szCs w:val="32"/>
        </w:rPr>
        <w:t>2024</w:t>
      </w:r>
      <w:r>
        <w:rPr>
          <w:rFonts w:ascii="仿宋_GB2312" w:eastAsia="仿宋_GB2312" w:hAnsi="仿宋_GB2312" w:cs="仿宋_GB2312" w:hint="eastAsia"/>
          <w:color w:val="000000" w:themeColor="text1"/>
          <w:sz w:val="32"/>
          <w:szCs w:val="32"/>
        </w:rPr>
        <w:t>年1月</w:t>
      </w:r>
      <w:r w:rsidR="00BB449C">
        <w:rPr>
          <w:rFonts w:ascii="仿宋_GB2312" w:eastAsia="仿宋_GB2312" w:hAnsi="仿宋_GB2312" w:cs="仿宋_GB2312" w:hint="eastAsia"/>
          <w:color w:val="000000" w:themeColor="text1"/>
          <w:sz w:val="32"/>
          <w:szCs w:val="32"/>
        </w:rPr>
        <w:t>23</w:t>
      </w:r>
      <w:r>
        <w:rPr>
          <w:rFonts w:ascii="仿宋_GB2312" w:eastAsia="仿宋_GB2312" w:hAnsi="仿宋_GB2312" w:cs="仿宋_GB2312" w:hint="eastAsia"/>
          <w:color w:val="000000" w:themeColor="text1"/>
          <w:sz w:val="32"/>
          <w:szCs w:val="32"/>
        </w:rPr>
        <w:t>日，地点和其他事项见准考证</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3.成绩公布：笔试总成绩（笔试总成绩=笔试成绩×50%+笔试加分）和进入面试人员名单将在大邑县人民政府门户网公布。</w:t>
      </w:r>
    </w:p>
    <w:p w:rsidR="00332202" w:rsidRDefault="0033374E">
      <w:pPr>
        <w:spacing w:line="560" w:lineRule="exact"/>
        <w:ind w:firstLineChars="200" w:firstLine="640"/>
        <w:textAlignment w:val="baseline"/>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4.开考比例：岗位招聘人数与报名人数之比原则上不低于1:3，未达到开考比例的，相应调减招聘人数。</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（五）面试</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1.面试人员的确定，根据笔试成绩加上加分后，从高分到低分按1:3比例确定参加面试人员(若与进入面试人员最后一名笔试总成绩相同，一并进入)。</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2.面试时间及地点：</w:t>
      </w:r>
      <w:r w:rsidR="00F00946">
        <w:rPr>
          <w:rFonts w:ascii="仿宋_GB2312" w:eastAsia="仿宋_GB2312" w:hAnsi="仿宋_GB2312" w:cs="仿宋_GB2312" w:hint="eastAsia"/>
          <w:color w:val="000000" w:themeColor="text1"/>
          <w:sz w:val="32"/>
          <w:szCs w:val="32"/>
        </w:rPr>
        <w:t>2024</w:t>
      </w:r>
      <w:r>
        <w:rPr>
          <w:rFonts w:ascii="仿宋_GB2312" w:eastAsia="仿宋_GB2312" w:hAnsi="仿宋_GB2312" w:cs="仿宋_GB2312" w:hint="eastAsia"/>
          <w:color w:val="000000" w:themeColor="text1"/>
          <w:sz w:val="32"/>
          <w:szCs w:val="32"/>
        </w:rPr>
        <w:t>年1月</w:t>
      </w:r>
      <w:r w:rsidR="00565FBB">
        <w:rPr>
          <w:rFonts w:ascii="仿宋_GB2312" w:eastAsia="仿宋_GB2312" w:hAnsi="仿宋_GB2312" w:cs="仿宋_GB2312" w:hint="eastAsia"/>
          <w:color w:val="000000" w:themeColor="text1"/>
          <w:sz w:val="32"/>
          <w:szCs w:val="32"/>
        </w:rPr>
        <w:t>26</w:t>
      </w:r>
      <w:r>
        <w:rPr>
          <w:rFonts w:ascii="仿宋_GB2312" w:eastAsia="仿宋_GB2312" w:hAnsi="仿宋_GB2312" w:cs="仿宋_GB2312" w:hint="eastAsia"/>
          <w:color w:val="000000" w:themeColor="text1"/>
          <w:sz w:val="32"/>
          <w:szCs w:val="32"/>
        </w:rPr>
        <w:t>日，地点详见面试通知。</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3.面试方式：面试由青霞街道社区专职工作者招聘工作组统一组织。面试成绩满分为100分。</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4.考试总成绩(考试总成绩=笔试成绩×50%+笔试加分+面试成绩×50%)，进入体检人员名单在大邑县人民政府门户网站公布。</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（六）体检</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面试结束后，按照考生的考试总成绩从高分到低分等额确定进入体检的人选（考试总成绩相同的，按面试成绩排序），体检需到县级以上综合性医院进行体检，体检后将体检报告交到青霞街道办事处综合办公室（体检报告提交时间截止日期为</w:t>
      </w:r>
      <w:r w:rsidR="00F00946">
        <w:rPr>
          <w:rFonts w:ascii="仿宋_GB2312" w:eastAsia="仿宋_GB2312" w:hAnsi="仿宋_GB2312" w:cs="仿宋_GB2312" w:hint="eastAsia"/>
          <w:color w:val="000000" w:themeColor="text1"/>
          <w:sz w:val="32"/>
          <w:szCs w:val="32"/>
        </w:rPr>
        <w:t>2024</w:t>
      </w:r>
      <w:r>
        <w:rPr>
          <w:rFonts w:ascii="仿宋_GB2312" w:eastAsia="仿宋_GB2312" w:hAnsi="仿宋_GB2312" w:cs="仿宋_GB2312" w:hint="eastAsia"/>
          <w:color w:val="000000" w:themeColor="text1"/>
          <w:sz w:val="32"/>
          <w:szCs w:val="32"/>
        </w:rPr>
        <w:t xml:space="preserve">年 </w:t>
      </w:r>
      <w:r w:rsidR="00385EA4">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月</w:t>
      </w:r>
      <w:r w:rsidR="00565FBB">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日17:00）。如体检不合格，在参加了面试的人员中按照考试总成绩依次等额递补，直到取足名额。（体检费由参加体检人员自理）</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（七）政审</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对拟聘人员进行政审，主要审验身份证、学历学位证书、户口本原件、核实年龄、学历、政治面貌、工作经历、有无违法犯罪及不适合聘用的情形等。如政审不合格，在参加了面试的人员中按照考试总成绩依次等额递补，直到取足名额。</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（八）确定拟聘人员</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color w:val="000000" w:themeColor="text1"/>
          <w:sz w:val="32"/>
          <w:szCs w:val="32"/>
        </w:rPr>
        <w:t>根据笔试、面试、体检、政审情况确定拟招聘人选。</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lastRenderedPageBreak/>
        <w:t>（九）公示</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拟聘人员名单在大邑县人民政府门户网站公示5个工作日。</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（十）聘用</w:t>
      </w:r>
    </w:p>
    <w:p w:rsidR="00332202" w:rsidRDefault="0033374E">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待遇按照《大邑县城乡社区专职工作者职业化岗位薪酬管理办法》执行，享受基本养老、医疗、失业、工伤、生育保险和公积金。</w:t>
      </w:r>
    </w:p>
    <w:p w:rsidR="00332202" w:rsidRDefault="0033374E" w:rsidP="001B2B8B">
      <w:pPr>
        <w:pStyle w:val="a7"/>
        <w:widowControl/>
        <w:spacing w:beforeAutospacing="0" w:afterAutospacing="0" w:line="560" w:lineRule="exact"/>
        <w:ind w:firstLineChars="200" w:firstLine="640"/>
        <w:textAlignment w:val="baseline"/>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四、其他事项</w:t>
      </w:r>
    </w:p>
    <w:p w:rsidR="00332202" w:rsidRDefault="0033374E" w:rsidP="001B2B8B">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（一）</w:t>
      </w:r>
      <w:r>
        <w:rPr>
          <w:rFonts w:ascii="仿宋_GB2312" w:eastAsia="仿宋_GB2312" w:hAnsi="仿宋_GB2312" w:cs="仿宋_GB2312" w:hint="eastAsia"/>
          <w:color w:val="000000" w:themeColor="text1"/>
          <w:sz w:val="32"/>
          <w:szCs w:val="32"/>
        </w:rPr>
        <w:t>应聘人员应对填报资料真实性负责。对伪造、涂改证件证明材料、考试考核过程中存在作弊等违规行为的，取消应聘资格。应聘人员应提供准确的手机联络方式，确保随时可联系，否则造成的后果由其本人自行承担。</w:t>
      </w:r>
    </w:p>
    <w:p w:rsidR="00332202" w:rsidRDefault="0033374E" w:rsidP="001B2B8B">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（二）</w:t>
      </w:r>
      <w:r>
        <w:rPr>
          <w:rFonts w:ascii="仿宋_GB2312" w:eastAsia="仿宋_GB2312" w:hAnsi="仿宋_GB2312" w:cs="仿宋_GB2312" w:hint="eastAsia"/>
          <w:color w:val="000000" w:themeColor="text1"/>
          <w:sz w:val="32"/>
          <w:szCs w:val="32"/>
        </w:rPr>
        <w:t>已聘人员须在规定时间内报到，逾期不能报到的，不保留聘用资格。如有弄虚作假，一经查实，予以解聘。</w:t>
      </w:r>
    </w:p>
    <w:p w:rsidR="00332202" w:rsidRDefault="0033374E" w:rsidP="001B2B8B">
      <w:pPr>
        <w:pStyle w:val="a7"/>
        <w:widowControl/>
        <w:spacing w:beforeAutospacing="0" w:afterAutospacing="0" w:line="560" w:lineRule="exact"/>
        <w:ind w:firstLineChars="200" w:firstLine="640"/>
        <w:textAlignment w:val="baseline"/>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（三）</w:t>
      </w:r>
      <w:r>
        <w:rPr>
          <w:rFonts w:ascii="仿宋_GB2312" w:eastAsia="仿宋_GB2312" w:hAnsi="仿宋_GB2312" w:cs="仿宋_GB2312" w:hint="eastAsia"/>
          <w:color w:val="000000" w:themeColor="text1"/>
          <w:sz w:val="32"/>
          <w:szCs w:val="32"/>
        </w:rPr>
        <w:t xml:space="preserve">本公告未尽事宜，由青霞街道办事处社区专职工作者招聘工作组解释。 </w:t>
      </w:r>
    </w:p>
    <w:p w:rsidR="00332202" w:rsidRDefault="0033374E">
      <w:pPr>
        <w:spacing w:line="560" w:lineRule="exact"/>
        <w:jc w:val="cente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附件：</w:t>
      </w:r>
      <w:r>
        <w:rPr>
          <w:rFonts w:ascii="仿宋_GB2312" w:eastAsia="仿宋_GB2312" w:hAnsi="仿宋_GB2312" w:cs="仿宋_GB2312" w:hint="eastAsia"/>
          <w:color w:val="000000" w:themeColor="text1"/>
          <w:kern w:val="0"/>
          <w:sz w:val="32"/>
          <w:szCs w:val="32"/>
        </w:rPr>
        <w:t>大邑县青霞街道四级社区专职工作者报名表</w:t>
      </w:r>
    </w:p>
    <w:p w:rsidR="00332202" w:rsidRDefault="0033374E">
      <w:pPr>
        <w:pStyle w:val="a7"/>
        <w:widowControl/>
        <w:spacing w:beforeAutospacing="0" w:afterAutospacing="0" w:line="560" w:lineRule="exact"/>
        <w:ind w:firstLineChars="200" w:firstLine="640"/>
        <w:jc w:val="both"/>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w:t>
      </w:r>
    </w:p>
    <w:p w:rsidR="00332202" w:rsidRDefault="00332202">
      <w:pPr>
        <w:pStyle w:val="a7"/>
        <w:widowControl/>
        <w:spacing w:beforeAutospacing="0" w:afterAutospacing="0" w:line="560" w:lineRule="exact"/>
        <w:ind w:firstLineChars="200" w:firstLine="640"/>
        <w:jc w:val="center"/>
        <w:textAlignment w:val="baseline"/>
        <w:rPr>
          <w:rFonts w:ascii="仿宋_GB2312" w:eastAsia="仿宋_GB2312" w:hAnsi="仿宋_GB2312" w:cs="仿宋_GB2312"/>
          <w:color w:val="000000" w:themeColor="text1"/>
          <w:sz w:val="32"/>
          <w:szCs w:val="32"/>
        </w:rPr>
      </w:pPr>
    </w:p>
    <w:p w:rsidR="00332202" w:rsidRDefault="0033374E">
      <w:pPr>
        <w:pStyle w:val="a7"/>
        <w:widowControl/>
        <w:spacing w:beforeAutospacing="0" w:afterAutospacing="0" w:line="560" w:lineRule="exact"/>
        <w:ind w:firstLineChars="200" w:firstLine="640"/>
        <w:jc w:val="center"/>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大邑县青霞街道办事处</w:t>
      </w:r>
    </w:p>
    <w:p w:rsidR="00332202" w:rsidRDefault="0033374E">
      <w:pPr>
        <w:pStyle w:val="a7"/>
        <w:widowControl/>
        <w:spacing w:beforeAutospacing="0" w:afterAutospacing="0" w:line="560" w:lineRule="exact"/>
        <w:ind w:firstLineChars="200" w:firstLine="640"/>
        <w:jc w:val="right"/>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社区专职工作者招聘领导小组</w:t>
      </w:r>
    </w:p>
    <w:p w:rsidR="00332202" w:rsidRDefault="00F00946">
      <w:pPr>
        <w:pStyle w:val="a7"/>
        <w:widowControl/>
        <w:spacing w:beforeAutospacing="0" w:afterAutospacing="0" w:line="560" w:lineRule="exact"/>
        <w:ind w:firstLineChars="200" w:firstLine="640"/>
        <w:jc w:val="center"/>
        <w:textAlignment w:val="baseline"/>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2024</w:t>
      </w:r>
      <w:r w:rsidR="0033374E">
        <w:rPr>
          <w:rFonts w:ascii="仿宋_GB2312" w:eastAsia="仿宋_GB2312" w:hAnsi="仿宋_GB2312" w:cs="仿宋_GB2312" w:hint="eastAsia"/>
          <w:color w:val="000000" w:themeColor="text1"/>
          <w:sz w:val="32"/>
          <w:szCs w:val="32"/>
        </w:rPr>
        <w:t>年</w:t>
      </w:r>
      <w:r w:rsidR="00470AF0">
        <w:rPr>
          <w:rFonts w:ascii="仿宋_GB2312" w:eastAsia="仿宋_GB2312" w:hAnsi="仿宋_GB2312" w:cs="仿宋_GB2312" w:hint="eastAsia"/>
          <w:color w:val="000000" w:themeColor="text1"/>
          <w:sz w:val="32"/>
          <w:szCs w:val="32"/>
        </w:rPr>
        <w:t>1</w:t>
      </w:r>
      <w:r w:rsidR="0033374E">
        <w:rPr>
          <w:rFonts w:ascii="仿宋_GB2312" w:eastAsia="仿宋_GB2312" w:hAnsi="仿宋_GB2312" w:cs="仿宋_GB2312" w:hint="eastAsia"/>
          <w:color w:val="000000" w:themeColor="text1"/>
          <w:sz w:val="32"/>
          <w:szCs w:val="32"/>
        </w:rPr>
        <w:t>月</w:t>
      </w:r>
      <w:r w:rsidR="00493273">
        <w:rPr>
          <w:rFonts w:ascii="仿宋_GB2312" w:eastAsia="仿宋_GB2312" w:hAnsi="仿宋_GB2312" w:cs="仿宋_GB2312" w:hint="eastAsia"/>
          <w:color w:val="000000" w:themeColor="text1"/>
          <w:sz w:val="32"/>
          <w:szCs w:val="32"/>
        </w:rPr>
        <w:t>9</w:t>
      </w:r>
      <w:r w:rsidR="0033374E">
        <w:rPr>
          <w:rFonts w:ascii="仿宋_GB2312" w:eastAsia="仿宋_GB2312" w:hAnsi="仿宋_GB2312" w:cs="仿宋_GB2312" w:hint="eastAsia"/>
          <w:color w:val="000000" w:themeColor="text1"/>
          <w:sz w:val="32"/>
          <w:szCs w:val="32"/>
        </w:rPr>
        <w:t>日</w:t>
      </w:r>
    </w:p>
    <w:p w:rsidR="00332202" w:rsidRDefault="00332202">
      <w:pPr>
        <w:spacing w:line="560" w:lineRule="exact"/>
        <w:jc w:val="left"/>
        <w:rPr>
          <w:rFonts w:ascii="仿宋_GB2312" w:eastAsia="仿宋_GB2312" w:hAnsi="仿宋_GB2312" w:cs="仿宋_GB2312"/>
          <w:color w:val="000000" w:themeColor="text1"/>
          <w:kern w:val="0"/>
          <w:sz w:val="32"/>
          <w:szCs w:val="32"/>
        </w:rPr>
      </w:pPr>
    </w:p>
    <w:p w:rsidR="00332202" w:rsidRDefault="0033374E">
      <w:pPr>
        <w:spacing w:line="560" w:lineRule="exact"/>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附件</w:t>
      </w:r>
    </w:p>
    <w:p w:rsidR="00332202" w:rsidRDefault="00332202">
      <w:pPr>
        <w:spacing w:line="560" w:lineRule="exact"/>
        <w:ind w:firstLineChars="200" w:firstLine="880"/>
        <w:jc w:val="center"/>
        <w:rPr>
          <w:rFonts w:ascii="方正小标宋简体" w:eastAsia="方正小标宋简体" w:hAnsi="方正小标宋_GBK" w:cs="方正小标宋_GBK"/>
          <w:bCs/>
          <w:color w:val="000000" w:themeColor="text1"/>
          <w:sz w:val="44"/>
          <w:szCs w:val="44"/>
        </w:rPr>
      </w:pPr>
    </w:p>
    <w:p w:rsidR="00332202" w:rsidRDefault="0033374E">
      <w:pPr>
        <w:spacing w:line="560" w:lineRule="exact"/>
        <w:jc w:val="center"/>
        <w:rPr>
          <w:rFonts w:ascii="方正小标宋简体" w:eastAsia="方正小标宋简体" w:hAnsi="方正小标宋_GBK" w:cs="方正小标宋_GBK"/>
          <w:bCs/>
          <w:color w:val="000000" w:themeColor="text1"/>
          <w:sz w:val="44"/>
          <w:szCs w:val="44"/>
        </w:rPr>
      </w:pPr>
      <w:r>
        <w:rPr>
          <w:rFonts w:ascii="方正小标宋简体" w:eastAsia="方正小标宋简体" w:hAnsi="方正小标宋_GBK" w:cs="方正小标宋_GBK" w:hint="eastAsia"/>
          <w:bCs/>
          <w:color w:val="000000" w:themeColor="text1"/>
          <w:sz w:val="44"/>
          <w:szCs w:val="44"/>
        </w:rPr>
        <w:t>大邑县青霞街道四级社区专职工作者报名表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5"/>
        <w:gridCol w:w="1245"/>
        <w:gridCol w:w="1140"/>
        <w:gridCol w:w="1260"/>
        <w:gridCol w:w="1545"/>
        <w:gridCol w:w="1305"/>
        <w:gridCol w:w="1651"/>
      </w:tblGrid>
      <w:tr w:rsidR="00332202">
        <w:trPr>
          <w:trHeight w:hRule="exact" w:val="712"/>
        </w:trPr>
        <w:tc>
          <w:tcPr>
            <w:tcW w:w="785" w:type="dxa"/>
            <w:vAlign w:val="center"/>
          </w:tcPr>
          <w:p w:rsidR="00332202" w:rsidRDefault="0033374E">
            <w:pPr>
              <w:spacing w:line="400" w:lineRule="exact"/>
              <w:jc w:val="center"/>
              <w:rPr>
                <w:rFonts w:ascii="仿宋_GB2312" w:eastAsia="仿宋_GB2312" w:hAnsi="Times New Roman" w:cs="Times New Roman"/>
                <w:color w:val="000000" w:themeColor="text1"/>
              </w:rPr>
            </w:pPr>
            <w:r>
              <w:rPr>
                <w:rFonts w:ascii="仿宋_GB2312" w:eastAsia="仿宋_GB2312" w:hAnsi="Times New Roman" w:cs="仿宋_GB2312" w:hint="eastAsia"/>
                <w:color w:val="000000" w:themeColor="text1"/>
              </w:rPr>
              <w:t>姓名</w:t>
            </w:r>
          </w:p>
        </w:tc>
        <w:tc>
          <w:tcPr>
            <w:tcW w:w="1245" w:type="dxa"/>
            <w:vAlign w:val="center"/>
          </w:tcPr>
          <w:p w:rsidR="00332202" w:rsidRDefault="00332202">
            <w:pPr>
              <w:spacing w:line="400" w:lineRule="exact"/>
              <w:ind w:firstLineChars="200" w:firstLine="420"/>
              <w:jc w:val="center"/>
              <w:rPr>
                <w:rFonts w:ascii="仿宋_GB2312" w:eastAsia="仿宋_GB2312" w:hAnsi="Times New Roman" w:cs="Times New Roman"/>
                <w:color w:val="000000" w:themeColor="text1"/>
              </w:rPr>
            </w:pPr>
          </w:p>
        </w:tc>
        <w:tc>
          <w:tcPr>
            <w:tcW w:w="1140" w:type="dxa"/>
            <w:vAlign w:val="center"/>
          </w:tcPr>
          <w:p w:rsidR="00332202" w:rsidRDefault="0033374E">
            <w:pPr>
              <w:spacing w:line="400" w:lineRule="exact"/>
              <w:jc w:val="center"/>
              <w:rPr>
                <w:rFonts w:ascii="仿宋_GB2312" w:eastAsia="仿宋_GB2312" w:hAnsi="Times New Roman" w:cs="Times New Roman"/>
                <w:color w:val="000000" w:themeColor="text1"/>
              </w:rPr>
            </w:pPr>
            <w:r>
              <w:rPr>
                <w:rFonts w:ascii="仿宋_GB2312" w:eastAsia="仿宋_GB2312" w:hAnsi="Times New Roman" w:cs="仿宋_GB2312" w:hint="eastAsia"/>
                <w:color w:val="000000" w:themeColor="text1"/>
              </w:rPr>
              <w:t>性别</w:t>
            </w:r>
          </w:p>
        </w:tc>
        <w:tc>
          <w:tcPr>
            <w:tcW w:w="1260" w:type="dxa"/>
            <w:vAlign w:val="center"/>
          </w:tcPr>
          <w:p w:rsidR="00332202" w:rsidRDefault="00332202">
            <w:pPr>
              <w:spacing w:line="400" w:lineRule="exact"/>
              <w:ind w:firstLineChars="200" w:firstLine="420"/>
              <w:jc w:val="center"/>
              <w:rPr>
                <w:rFonts w:ascii="仿宋_GB2312" w:eastAsia="仿宋_GB2312" w:hAnsi="Times New Roman" w:cs="Times New Roman"/>
                <w:color w:val="000000" w:themeColor="text1"/>
              </w:rPr>
            </w:pPr>
          </w:p>
        </w:tc>
        <w:tc>
          <w:tcPr>
            <w:tcW w:w="1545" w:type="dxa"/>
            <w:vAlign w:val="center"/>
          </w:tcPr>
          <w:p w:rsidR="00332202" w:rsidRDefault="0033374E">
            <w:pPr>
              <w:spacing w:line="400" w:lineRule="exact"/>
              <w:jc w:val="center"/>
              <w:rPr>
                <w:rFonts w:ascii="仿宋_GB2312" w:eastAsia="仿宋_GB2312" w:hAnsi="Times New Roman" w:cs="Times New Roman"/>
                <w:color w:val="000000" w:themeColor="text1"/>
              </w:rPr>
            </w:pPr>
            <w:r>
              <w:rPr>
                <w:rFonts w:ascii="仿宋_GB2312" w:eastAsia="仿宋_GB2312" w:hAnsi="Times New Roman" w:cs="仿宋_GB2312" w:hint="eastAsia"/>
                <w:color w:val="000000" w:themeColor="text1"/>
              </w:rPr>
              <w:t>民族</w:t>
            </w:r>
          </w:p>
        </w:tc>
        <w:tc>
          <w:tcPr>
            <w:tcW w:w="1305" w:type="dxa"/>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c>
          <w:tcPr>
            <w:tcW w:w="1651" w:type="dxa"/>
            <w:vMerge w:val="restart"/>
            <w:vAlign w:val="center"/>
          </w:tcPr>
          <w:p w:rsidR="00332202" w:rsidRDefault="0033374E">
            <w:pPr>
              <w:spacing w:line="400" w:lineRule="exact"/>
              <w:ind w:firstLineChars="200" w:firstLine="480"/>
              <w:rPr>
                <w:rFonts w:ascii="仿宋_GB2312" w:eastAsia="仿宋_GB2312" w:hAnsi="Times New Roman" w:cs="Times New Roman"/>
                <w:color w:val="000000" w:themeColor="text1"/>
                <w:sz w:val="24"/>
              </w:rPr>
            </w:pPr>
            <w:r>
              <w:rPr>
                <w:rFonts w:ascii="仿宋_GB2312" w:eastAsia="仿宋_GB2312" w:hAnsi="Times New Roman" w:cs="Times New Roman" w:hint="eastAsia"/>
                <w:color w:val="000000" w:themeColor="text1"/>
                <w:sz w:val="24"/>
              </w:rPr>
              <w:t>照片</w:t>
            </w:r>
          </w:p>
        </w:tc>
      </w:tr>
      <w:tr w:rsidR="00332202">
        <w:trPr>
          <w:trHeight w:hRule="exact" w:val="738"/>
        </w:trPr>
        <w:tc>
          <w:tcPr>
            <w:tcW w:w="785" w:type="dxa"/>
            <w:vAlign w:val="center"/>
          </w:tcPr>
          <w:p w:rsidR="00332202" w:rsidRDefault="0033374E">
            <w:pPr>
              <w:spacing w:line="400" w:lineRule="exact"/>
              <w:jc w:val="center"/>
              <w:rPr>
                <w:rFonts w:ascii="仿宋_GB2312" w:eastAsia="仿宋_GB2312" w:hAnsi="Times New Roman" w:cs="Times New Roman"/>
                <w:color w:val="000000" w:themeColor="text1"/>
              </w:rPr>
            </w:pPr>
            <w:r>
              <w:rPr>
                <w:rFonts w:ascii="仿宋_GB2312" w:eastAsia="仿宋_GB2312" w:hAnsi="Times New Roman" w:cs="仿宋_GB2312" w:hint="eastAsia"/>
                <w:color w:val="000000" w:themeColor="text1"/>
              </w:rPr>
              <w:t>籍贯</w:t>
            </w:r>
          </w:p>
        </w:tc>
        <w:tc>
          <w:tcPr>
            <w:tcW w:w="1245" w:type="dxa"/>
            <w:vAlign w:val="center"/>
          </w:tcPr>
          <w:p w:rsidR="00332202" w:rsidRDefault="00332202">
            <w:pPr>
              <w:spacing w:line="400" w:lineRule="exact"/>
              <w:ind w:firstLineChars="200" w:firstLine="420"/>
              <w:jc w:val="center"/>
              <w:rPr>
                <w:rFonts w:ascii="仿宋_GB2312" w:eastAsia="仿宋_GB2312" w:hAnsi="Times New Roman" w:cs="Times New Roman"/>
                <w:color w:val="000000" w:themeColor="text1"/>
              </w:rPr>
            </w:pPr>
          </w:p>
        </w:tc>
        <w:tc>
          <w:tcPr>
            <w:tcW w:w="1140" w:type="dxa"/>
            <w:vAlign w:val="center"/>
          </w:tcPr>
          <w:p w:rsidR="00332202" w:rsidRDefault="0033374E">
            <w:pPr>
              <w:spacing w:line="400" w:lineRule="exact"/>
              <w:rPr>
                <w:rFonts w:ascii="仿宋_GB2312" w:eastAsia="仿宋_GB2312" w:hAnsi="Times New Roman" w:cs="Times New Roman"/>
                <w:color w:val="000000" w:themeColor="text1"/>
              </w:rPr>
            </w:pPr>
            <w:r>
              <w:rPr>
                <w:rFonts w:ascii="仿宋_GB2312" w:eastAsia="仿宋_GB2312" w:hAnsi="Times New Roman" w:cs="仿宋_GB2312" w:hint="eastAsia"/>
                <w:color w:val="000000" w:themeColor="text1"/>
              </w:rPr>
              <w:t>出生年月</w:t>
            </w:r>
          </w:p>
        </w:tc>
        <w:tc>
          <w:tcPr>
            <w:tcW w:w="1260" w:type="dxa"/>
            <w:vAlign w:val="center"/>
          </w:tcPr>
          <w:p w:rsidR="00332202" w:rsidRDefault="00332202">
            <w:pPr>
              <w:spacing w:line="400" w:lineRule="exact"/>
              <w:ind w:firstLineChars="200" w:firstLine="420"/>
              <w:jc w:val="center"/>
              <w:rPr>
                <w:rFonts w:ascii="仿宋_GB2312" w:eastAsia="仿宋_GB2312" w:hAnsi="Times New Roman" w:cs="Times New Roman"/>
                <w:color w:val="000000" w:themeColor="text1"/>
              </w:rPr>
            </w:pPr>
          </w:p>
        </w:tc>
        <w:tc>
          <w:tcPr>
            <w:tcW w:w="1545" w:type="dxa"/>
            <w:vAlign w:val="center"/>
          </w:tcPr>
          <w:p w:rsidR="00332202" w:rsidRDefault="0033374E">
            <w:pPr>
              <w:spacing w:line="400" w:lineRule="exact"/>
              <w:jc w:val="center"/>
              <w:rPr>
                <w:rFonts w:ascii="仿宋_GB2312" w:eastAsia="仿宋_GB2312" w:hAnsi="Times New Roman" w:cs="Times New Roman"/>
                <w:color w:val="000000" w:themeColor="text1"/>
              </w:rPr>
            </w:pPr>
            <w:r>
              <w:rPr>
                <w:rFonts w:ascii="仿宋_GB2312" w:eastAsia="仿宋_GB2312" w:hAnsi="Times New Roman" w:cs="仿宋_GB2312" w:hint="eastAsia"/>
                <w:color w:val="000000" w:themeColor="text1"/>
              </w:rPr>
              <w:t>入党时间</w:t>
            </w:r>
          </w:p>
        </w:tc>
        <w:tc>
          <w:tcPr>
            <w:tcW w:w="1305" w:type="dxa"/>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c>
          <w:tcPr>
            <w:tcW w:w="1651" w:type="dxa"/>
            <w:vMerge/>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r>
      <w:tr w:rsidR="00332202">
        <w:trPr>
          <w:trHeight w:hRule="exact" w:val="851"/>
        </w:trPr>
        <w:tc>
          <w:tcPr>
            <w:tcW w:w="785" w:type="dxa"/>
            <w:vAlign w:val="center"/>
          </w:tcPr>
          <w:p w:rsidR="00332202" w:rsidRDefault="0033374E">
            <w:pPr>
              <w:spacing w:line="400" w:lineRule="exact"/>
              <w:jc w:val="center"/>
              <w:rPr>
                <w:rFonts w:ascii="仿宋_GB2312" w:eastAsia="仿宋_GB2312" w:hAnsi="Times New Roman" w:cs="仿宋_GB2312"/>
                <w:color w:val="000000" w:themeColor="text1"/>
              </w:rPr>
            </w:pPr>
            <w:r>
              <w:rPr>
                <w:rFonts w:ascii="仿宋_GB2312" w:eastAsia="仿宋_GB2312" w:hAnsi="Times New Roman" w:cs="仿宋_GB2312" w:hint="eastAsia"/>
                <w:color w:val="000000" w:themeColor="text1"/>
              </w:rPr>
              <w:t>健康</w:t>
            </w:r>
          </w:p>
          <w:p w:rsidR="00332202" w:rsidRDefault="0033374E">
            <w:pPr>
              <w:spacing w:line="400" w:lineRule="exact"/>
              <w:jc w:val="center"/>
              <w:rPr>
                <w:rFonts w:ascii="仿宋_GB2312" w:eastAsia="仿宋_GB2312" w:hAnsi="Times New Roman" w:cs="仿宋_GB2312"/>
                <w:color w:val="000000" w:themeColor="text1"/>
              </w:rPr>
            </w:pPr>
            <w:r>
              <w:rPr>
                <w:rFonts w:ascii="仿宋_GB2312" w:eastAsia="仿宋_GB2312" w:hAnsi="Times New Roman" w:cs="仿宋_GB2312" w:hint="eastAsia"/>
                <w:color w:val="000000" w:themeColor="text1"/>
              </w:rPr>
              <w:t>状况</w:t>
            </w:r>
          </w:p>
        </w:tc>
        <w:tc>
          <w:tcPr>
            <w:tcW w:w="1245" w:type="dxa"/>
            <w:vAlign w:val="center"/>
          </w:tcPr>
          <w:p w:rsidR="00332202" w:rsidRDefault="00332202">
            <w:pPr>
              <w:spacing w:line="400" w:lineRule="exact"/>
              <w:ind w:firstLineChars="200" w:firstLine="420"/>
              <w:jc w:val="center"/>
              <w:rPr>
                <w:rFonts w:ascii="仿宋_GB2312" w:eastAsia="仿宋_GB2312" w:hAnsi="Times New Roman" w:cs="Times New Roman"/>
                <w:color w:val="000000" w:themeColor="text1"/>
              </w:rPr>
            </w:pPr>
          </w:p>
        </w:tc>
        <w:tc>
          <w:tcPr>
            <w:tcW w:w="1140" w:type="dxa"/>
            <w:vAlign w:val="center"/>
          </w:tcPr>
          <w:p w:rsidR="00332202" w:rsidRDefault="0033374E">
            <w:pPr>
              <w:spacing w:line="400" w:lineRule="exact"/>
              <w:rPr>
                <w:rFonts w:ascii="仿宋_GB2312" w:eastAsia="仿宋_GB2312" w:hAnsi="Times New Roman" w:cs="仿宋_GB2312"/>
                <w:color w:val="000000" w:themeColor="text1"/>
              </w:rPr>
            </w:pPr>
            <w:r>
              <w:rPr>
                <w:rFonts w:ascii="仿宋_GB2312" w:eastAsia="仿宋_GB2312" w:hAnsi="Times New Roman" w:cs="仿宋_GB2312" w:hint="eastAsia"/>
                <w:color w:val="000000" w:themeColor="text1"/>
              </w:rPr>
              <w:t>婚姻状况</w:t>
            </w:r>
          </w:p>
        </w:tc>
        <w:tc>
          <w:tcPr>
            <w:tcW w:w="1260" w:type="dxa"/>
            <w:vAlign w:val="center"/>
          </w:tcPr>
          <w:p w:rsidR="00332202" w:rsidRDefault="00332202">
            <w:pPr>
              <w:spacing w:line="400" w:lineRule="exact"/>
              <w:ind w:firstLineChars="200" w:firstLine="420"/>
              <w:jc w:val="center"/>
              <w:rPr>
                <w:rFonts w:ascii="仿宋_GB2312" w:eastAsia="仿宋_GB2312" w:hAnsi="Times New Roman" w:cs="Times New Roman"/>
                <w:color w:val="000000" w:themeColor="text1"/>
              </w:rPr>
            </w:pPr>
          </w:p>
        </w:tc>
        <w:tc>
          <w:tcPr>
            <w:tcW w:w="1545" w:type="dxa"/>
            <w:vAlign w:val="center"/>
          </w:tcPr>
          <w:p w:rsidR="00332202" w:rsidRDefault="0033374E">
            <w:pPr>
              <w:spacing w:line="400" w:lineRule="exact"/>
              <w:jc w:val="center"/>
              <w:rPr>
                <w:rFonts w:ascii="仿宋_GB2312" w:eastAsia="仿宋_GB2312" w:hAnsi="Times New Roman" w:cs="仿宋_GB2312"/>
                <w:color w:val="000000" w:themeColor="text1"/>
              </w:rPr>
            </w:pPr>
            <w:r>
              <w:rPr>
                <w:rFonts w:ascii="仿宋_GB2312" w:eastAsia="仿宋_GB2312" w:hAnsi="Times New Roman" w:cs="仿宋_GB2312" w:hint="eastAsia"/>
                <w:color w:val="000000" w:themeColor="text1"/>
              </w:rPr>
              <w:t>参加工作时间</w:t>
            </w:r>
          </w:p>
        </w:tc>
        <w:tc>
          <w:tcPr>
            <w:tcW w:w="1305" w:type="dxa"/>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c>
          <w:tcPr>
            <w:tcW w:w="1651" w:type="dxa"/>
            <w:vMerge/>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r>
      <w:tr w:rsidR="00332202">
        <w:trPr>
          <w:trHeight w:hRule="exact" w:val="708"/>
        </w:trPr>
        <w:tc>
          <w:tcPr>
            <w:tcW w:w="2030" w:type="dxa"/>
            <w:gridSpan w:val="2"/>
            <w:vAlign w:val="center"/>
          </w:tcPr>
          <w:p w:rsidR="00332202" w:rsidRDefault="0033374E">
            <w:pPr>
              <w:spacing w:line="400" w:lineRule="exact"/>
              <w:jc w:val="center"/>
              <w:rPr>
                <w:rFonts w:ascii="仿宋_GB2312" w:eastAsia="仿宋_GB2312" w:hAnsi="Times New Roman" w:cs="Times New Roman"/>
                <w:color w:val="000000" w:themeColor="text1"/>
                <w:sz w:val="24"/>
              </w:rPr>
            </w:pPr>
            <w:r>
              <w:rPr>
                <w:rFonts w:ascii="仿宋_GB2312" w:eastAsia="仿宋_GB2312" w:hAnsi="Times New Roman" w:cs="仿宋_GB2312" w:hint="eastAsia"/>
                <w:color w:val="000000" w:themeColor="text1"/>
                <w:sz w:val="24"/>
              </w:rPr>
              <w:t>身份证号码</w:t>
            </w:r>
          </w:p>
        </w:tc>
        <w:tc>
          <w:tcPr>
            <w:tcW w:w="2400" w:type="dxa"/>
            <w:gridSpan w:val="2"/>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c>
          <w:tcPr>
            <w:tcW w:w="1545" w:type="dxa"/>
            <w:vAlign w:val="center"/>
          </w:tcPr>
          <w:p w:rsidR="00332202" w:rsidRDefault="0033374E">
            <w:pPr>
              <w:spacing w:line="400" w:lineRule="exact"/>
              <w:jc w:val="center"/>
              <w:rPr>
                <w:rFonts w:ascii="仿宋_GB2312" w:eastAsia="仿宋_GB2312" w:hAnsi="Times New Roman" w:cs="Times New Roman"/>
                <w:color w:val="000000" w:themeColor="text1"/>
                <w:sz w:val="24"/>
              </w:rPr>
            </w:pPr>
            <w:r>
              <w:rPr>
                <w:rFonts w:ascii="仿宋_GB2312" w:eastAsia="仿宋_GB2312" w:hAnsi="Times New Roman" w:cs="Times New Roman" w:hint="eastAsia"/>
                <w:color w:val="000000" w:themeColor="text1"/>
                <w:sz w:val="24"/>
              </w:rPr>
              <w:t>联系电话</w:t>
            </w:r>
          </w:p>
        </w:tc>
        <w:tc>
          <w:tcPr>
            <w:tcW w:w="2956" w:type="dxa"/>
            <w:gridSpan w:val="2"/>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r>
      <w:tr w:rsidR="00332202">
        <w:trPr>
          <w:trHeight w:hRule="exact" w:val="613"/>
        </w:trPr>
        <w:tc>
          <w:tcPr>
            <w:tcW w:w="2030" w:type="dxa"/>
            <w:gridSpan w:val="2"/>
            <w:vAlign w:val="center"/>
          </w:tcPr>
          <w:p w:rsidR="00332202" w:rsidRDefault="0033374E">
            <w:pPr>
              <w:spacing w:line="400" w:lineRule="exact"/>
              <w:jc w:val="center"/>
              <w:rPr>
                <w:rFonts w:ascii="仿宋_GB2312" w:eastAsia="仿宋_GB2312" w:hAnsi="Times New Roman" w:cs="Times New Roman"/>
                <w:color w:val="000000" w:themeColor="text1"/>
                <w:sz w:val="24"/>
              </w:rPr>
            </w:pPr>
            <w:r>
              <w:rPr>
                <w:rFonts w:ascii="仿宋_GB2312" w:eastAsia="仿宋_GB2312" w:hAnsi="Times New Roman" w:cs="Times New Roman" w:hint="eastAsia"/>
                <w:color w:val="000000" w:themeColor="text1"/>
                <w:sz w:val="24"/>
              </w:rPr>
              <w:t>文化程度</w:t>
            </w:r>
          </w:p>
        </w:tc>
        <w:tc>
          <w:tcPr>
            <w:tcW w:w="6901" w:type="dxa"/>
            <w:gridSpan w:val="5"/>
            <w:vAlign w:val="center"/>
          </w:tcPr>
          <w:p w:rsidR="00332202" w:rsidRDefault="00332202">
            <w:pPr>
              <w:spacing w:line="400" w:lineRule="exact"/>
              <w:ind w:firstLineChars="200" w:firstLine="480"/>
              <w:rPr>
                <w:rFonts w:ascii="仿宋_GB2312" w:eastAsia="仿宋_GB2312" w:hAnsi="Times New Roman" w:cs="Times New Roman"/>
                <w:color w:val="000000" w:themeColor="text1"/>
                <w:sz w:val="24"/>
              </w:rPr>
            </w:pPr>
          </w:p>
        </w:tc>
      </w:tr>
      <w:tr w:rsidR="00332202">
        <w:trPr>
          <w:trHeight w:hRule="exact" w:val="646"/>
        </w:trPr>
        <w:tc>
          <w:tcPr>
            <w:tcW w:w="2030" w:type="dxa"/>
            <w:gridSpan w:val="2"/>
            <w:vAlign w:val="center"/>
          </w:tcPr>
          <w:p w:rsidR="00332202" w:rsidRDefault="0033374E">
            <w:pPr>
              <w:spacing w:line="400" w:lineRule="exact"/>
              <w:rPr>
                <w:rFonts w:ascii="仿宋_GB2312" w:eastAsia="仿宋_GB2312" w:hAnsi="Times New Roman" w:cs="Times New Roman"/>
                <w:color w:val="000000" w:themeColor="text1"/>
                <w:sz w:val="24"/>
              </w:rPr>
            </w:pPr>
            <w:r>
              <w:rPr>
                <w:rFonts w:ascii="仿宋_GB2312" w:eastAsia="仿宋_GB2312" w:hAnsi="Times New Roman" w:cs="Times New Roman"/>
                <w:color w:val="000000" w:themeColor="text1"/>
                <w:sz w:val="24"/>
              </w:rPr>
              <w:t>毕业院校及专业</w:t>
            </w:r>
          </w:p>
        </w:tc>
        <w:tc>
          <w:tcPr>
            <w:tcW w:w="6901" w:type="dxa"/>
            <w:gridSpan w:val="5"/>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r>
      <w:tr w:rsidR="00332202">
        <w:trPr>
          <w:trHeight w:hRule="exact" w:val="606"/>
        </w:trPr>
        <w:tc>
          <w:tcPr>
            <w:tcW w:w="2030" w:type="dxa"/>
            <w:gridSpan w:val="2"/>
            <w:vAlign w:val="center"/>
          </w:tcPr>
          <w:p w:rsidR="00332202" w:rsidRDefault="0033374E">
            <w:pPr>
              <w:spacing w:line="400" w:lineRule="exact"/>
              <w:jc w:val="center"/>
              <w:rPr>
                <w:rFonts w:ascii="仿宋_GB2312" w:eastAsia="仿宋_GB2312" w:hAnsi="Times New Roman" w:cs="Times New Roman"/>
                <w:color w:val="000000" w:themeColor="text1"/>
                <w:sz w:val="24"/>
              </w:rPr>
            </w:pPr>
            <w:r>
              <w:rPr>
                <w:rFonts w:ascii="仿宋_GB2312" w:eastAsia="仿宋_GB2312" w:hAnsi="Times New Roman" w:cs="Times New Roman"/>
                <w:color w:val="000000" w:themeColor="text1"/>
                <w:sz w:val="24"/>
              </w:rPr>
              <w:t>已获资格证书</w:t>
            </w:r>
          </w:p>
        </w:tc>
        <w:tc>
          <w:tcPr>
            <w:tcW w:w="6901" w:type="dxa"/>
            <w:gridSpan w:val="5"/>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r>
      <w:tr w:rsidR="00332202">
        <w:trPr>
          <w:trHeight w:hRule="exact" w:val="694"/>
        </w:trPr>
        <w:tc>
          <w:tcPr>
            <w:tcW w:w="2030" w:type="dxa"/>
            <w:gridSpan w:val="2"/>
            <w:vAlign w:val="center"/>
          </w:tcPr>
          <w:p w:rsidR="00332202" w:rsidRDefault="0033374E">
            <w:pPr>
              <w:spacing w:line="400" w:lineRule="exact"/>
              <w:jc w:val="center"/>
              <w:rPr>
                <w:rFonts w:ascii="仿宋_GB2312" w:eastAsia="仿宋_GB2312" w:hAnsi="Times New Roman" w:cs="Times New Roman"/>
                <w:color w:val="000000" w:themeColor="text1"/>
                <w:sz w:val="24"/>
              </w:rPr>
            </w:pPr>
            <w:r>
              <w:rPr>
                <w:rFonts w:ascii="仿宋_GB2312" w:eastAsia="仿宋_GB2312" w:hAnsi="Times New Roman" w:cs="Times New Roman" w:hint="eastAsia"/>
                <w:color w:val="000000" w:themeColor="text1"/>
                <w:sz w:val="24"/>
              </w:rPr>
              <w:t>家庭住址</w:t>
            </w:r>
          </w:p>
        </w:tc>
        <w:tc>
          <w:tcPr>
            <w:tcW w:w="6901" w:type="dxa"/>
            <w:gridSpan w:val="5"/>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r>
      <w:tr w:rsidR="00332202">
        <w:trPr>
          <w:trHeight w:hRule="exact" w:val="510"/>
        </w:trPr>
        <w:tc>
          <w:tcPr>
            <w:tcW w:w="785" w:type="dxa"/>
            <w:vMerge w:val="restart"/>
            <w:vAlign w:val="center"/>
          </w:tcPr>
          <w:p w:rsidR="00332202" w:rsidRDefault="0033374E">
            <w:pPr>
              <w:spacing w:line="400" w:lineRule="exact"/>
              <w:jc w:val="center"/>
              <w:rPr>
                <w:rFonts w:ascii="仿宋_GB2312" w:eastAsia="仿宋_GB2312" w:hAnsi="Calibri" w:cs="Calibri"/>
                <w:color w:val="000000" w:themeColor="text1"/>
                <w:sz w:val="24"/>
              </w:rPr>
            </w:pPr>
            <w:r>
              <w:rPr>
                <w:rFonts w:ascii="仿宋_GB2312" w:eastAsia="仿宋_GB2312" w:hAnsi="Calibri" w:cs="Calibri" w:hint="eastAsia"/>
                <w:color w:val="000000" w:themeColor="text1"/>
                <w:sz w:val="24"/>
              </w:rPr>
              <w:t>主</w:t>
            </w:r>
          </w:p>
          <w:p w:rsidR="00332202" w:rsidRDefault="0033374E">
            <w:pPr>
              <w:spacing w:line="400" w:lineRule="exact"/>
              <w:jc w:val="center"/>
              <w:rPr>
                <w:rFonts w:ascii="仿宋_GB2312" w:eastAsia="仿宋_GB2312" w:hAnsi="Calibri" w:cs="Calibri"/>
                <w:color w:val="000000" w:themeColor="text1"/>
                <w:sz w:val="24"/>
              </w:rPr>
            </w:pPr>
            <w:r>
              <w:rPr>
                <w:rFonts w:ascii="仿宋_GB2312" w:eastAsia="仿宋_GB2312" w:hAnsi="Calibri" w:cs="Calibri" w:hint="eastAsia"/>
                <w:color w:val="000000" w:themeColor="text1"/>
                <w:sz w:val="24"/>
              </w:rPr>
              <w:t>要</w:t>
            </w:r>
          </w:p>
          <w:p w:rsidR="00332202" w:rsidRDefault="0033374E">
            <w:pPr>
              <w:spacing w:line="400" w:lineRule="exact"/>
              <w:jc w:val="center"/>
              <w:rPr>
                <w:rFonts w:ascii="仿宋_GB2312" w:eastAsia="仿宋_GB2312" w:hAnsi="Calibri" w:cs="Calibri"/>
                <w:color w:val="000000" w:themeColor="text1"/>
                <w:sz w:val="24"/>
              </w:rPr>
            </w:pPr>
            <w:r>
              <w:rPr>
                <w:rFonts w:ascii="仿宋_GB2312" w:eastAsia="仿宋_GB2312" w:hAnsi="Calibri" w:cs="Calibri" w:hint="eastAsia"/>
                <w:color w:val="000000" w:themeColor="text1"/>
                <w:sz w:val="24"/>
              </w:rPr>
              <w:t>家</w:t>
            </w:r>
          </w:p>
          <w:p w:rsidR="00332202" w:rsidRDefault="0033374E">
            <w:pPr>
              <w:spacing w:line="400" w:lineRule="exact"/>
              <w:jc w:val="center"/>
              <w:rPr>
                <w:rFonts w:ascii="仿宋_GB2312" w:eastAsia="仿宋_GB2312" w:hAnsi="Calibri" w:cs="Calibri"/>
                <w:color w:val="000000" w:themeColor="text1"/>
                <w:sz w:val="24"/>
              </w:rPr>
            </w:pPr>
            <w:r>
              <w:rPr>
                <w:rFonts w:ascii="仿宋_GB2312" w:eastAsia="仿宋_GB2312" w:hAnsi="Calibri" w:cs="Calibri" w:hint="eastAsia"/>
                <w:color w:val="000000" w:themeColor="text1"/>
                <w:sz w:val="24"/>
              </w:rPr>
              <w:t>庭</w:t>
            </w:r>
          </w:p>
          <w:p w:rsidR="00332202" w:rsidRDefault="0033374E">
            <w:pPr>
              <w:spacing w:line="400" w:lineRule="exact"/>
              <w:jc w:val="center"/>
              <w:rPr>
                <w:rFonts w:ascii="仿宋_GB2312" w:eastAsia="仿宋_GB2312" w:hAnsi="Times New Roman" w:cs="仿宋_GB2312"/>
                <w:color w:val="000000" w:themeColor="text1"/>
                <w:sz w:val="24"/>
              </w:rPr>
            </w:pPr>
            <w:r>
              <w:rPr>
                <w:rFonts w:ascii="仿宋_GB2312" w:eastAsia="仿宋_GB2312" w:hAnsi="Times New Roman" w:cs="仿宋_GB2312" w:hint="eastAsia"/>
                <w:color w:val="000000" w:themeColor="text1"/>
                <w:sz w:val="24"/>
              </w:rPr>
              <w:t>成</w:t>
            </w:r>
          </w:p>
          <w:p w:rsidR="00332202" w:rsidRDefault="0033374E">
            <w:pPr>
              <w:spacing w:line="400" w:lineRule="exact"/>
              <w:jc w:val="center"/>
              <w:rPr>
                <w:rFonts w:ascii="仿宋_GB2312" w:eastAsia="仿宋_GB2312" w:hAnsi="Times New Roman" w:cs="Times New Roman"/>
                <w:color w:val="000000" w:themeColor="text1"/>
                <w:sz w:val="24"/>
              </w:rPr>
            </w:pPr>
            <w:r>
              <w:rPr>
                <w:rFonts w:ascii="仿宋_GB2312" w:eastAsia="仿宋_GB2312" w:hAnsi="Times New Roman" w:cs="仿宋_GB2312" w:hint="eastAsia"/>
                <w:color w:val="000000" w:themeColor="text1"/>
                <w:sz w:val="24"/>
              </w:rPr>
              <w:t>员</w:t>
            </w:r>
          </w:p>
        </w:tc>
        <w:tc>
          <w:tcPr>
            <w:tcW w:w="1245" w:type="dxa"/>
            <w:vAlign w:val="center"/>
          </w:tcPr>
          <w:p w:rsidR="00332202" w:rsidRDefault="0033374E">
            <w:pPr>
              <w:spacing w:line="400" w:lineRule="exact"/>
              <w:jc w:val="center"/>
              <w:rPr>
                <w:rFonts w:ascii="仿宋_GB2312" w:eastAsia="仿宋_GB2312" w:hAnsi="Times New Roman" w:cs="Times New Roman"/>
                <w:color w:val="000000" w:themeColor="text1"/>
                <w:sz w:val="24"/>
              </w:rPr>
            </w:pPr>
            <w:r>
              <w:rPr>
                <w:rFonts w:ascii="仿宋_GB2312" w:eastAsia="仿宋_GB2312" w:hAnsi="Times New Roman" w:cs="仿宋_GB2312" w:hint="eastAsia"/>
                <w:color w:val="000000" w:themeColor="text1"/>
                <w:sz w:val="24"/>
              </w:rPr>
              <w:t>称谓</w:t>
            </w:r>
          </w:p>
        </w:tc>
        <w:tc>
          <w:tcPr>
            <w:tcW w:w="1140" w:type="dxa"/>
            <w:vAlign w:val="center"/>
          </w:tcPr>
          <w:p w:rsidR="00332202" w:rsidRDefault="0033374E">
            <w:pPr>
              <w:spacing w:line="400" w:lineRule="exact"/>
              <w:jc w:val="center"/>
              <w:rPr>
                <w:rFonts w:ascii="仿宋_GB2312" w:eastAsia="仿宋_GB2312" w:hAnsi="Times New Roman" w:cs="Times New Roman"/>
                <w:color w:val="000000" w:themeColor="text1"/>
                <w:sz w:val="24"/>
              </w:rPr>
            </w:pPr>
            <w:r>
              <w:rPr>
                <w:rFonts w:ascii="仿宋_GB2312" w:eastAsia="仿宋_GB2312" w:hAnsi="Times New Roman" w:cs="仿宋_GB2312" w:hint="eastAsia"/>
                <w:color w:val="000000" w:themeColor="text1"/>
                <w:sz w:val="24"/>
              </w:rPr>
              <w:t>姓名</w:t>
            </w:r>
          </w:p>
        </w:tc>
        <w:tc>
          <w:tcPr>
            <w:tcW w:w="1260" w:type="dxa"/>
            <w:vAlign w:val="center"/>
          </w:tcPr>
          <w:p w:rsidR="00332202" w:rsidRDefault="0033374E">
            <w:pPr>
              <w:spacing w:line="400" w:lineRule="exact"/>
              <w:jc w:val="center"/>
              <w:rPr>
                <w:rFonts w:ascii="仿宋_GB2312" w:eastAsia="仿宋_GB2312" w:hAnsi="Times New Roman" w:cs="Times New Roman"/>
                <w:color w:val="000000" w:themeColor="text1"/>
                <w:sz w:val="24"/>
              </w:rPr>
            </w:pPr>
            <w:r>
              <w:rPr>
                <w:rFonts w:ascii="仿宋_GB2312" w:eastAsia="仿宋_GB2312" w:hAnsi="Times New Roman" w:cs="仿宋_GB2312" w:hint="eastAsia"/>
                <w:color w:val="000000" w:themeColor="text1"/>
                <w:sz w:val="24"/>
              </w:rPr>
              <w:t>政治面貌</w:t>
            </w:r>
          </w:p>
        </w:tc>
        <w:tc>
          <w:tcPr>
            <w:tcW w:w="1545" w:type="dxa"/>
            <w:vAlign w:val="center"/>
          </w:tcPr>
          <w:p w:rsidR="00332202" w:rsidRDefault="0033374E">
            <w:pPr>
              <w:spacing w:line="400" w:lineRule="exact"/>
              <w:jc w:val="center"/>
              <w:rPr>
                <w:rFonts w:ascii="仿宋_GB2312" w:eastAsia="仿宋_GB2312" w:hAnsi="Times New Roman" w:cs="Times New Roman"/>
                <w:color w:val="000000" w:themeColor="text1"/>
                <w:sz w:val="24"/>
              </w:rPr>
            </w:pPr>
            <w:r>
              <w:rPr>
                <w:rFonts w:ascii="仿宋_GB2312" w:eastAsia="仿宋_GB2312" w:hAnsi="Times New Roman" w:cs="仿宋_GB2312" w:hint="eastAsia"/>
                <w:color w:val="000000" w:themeColor="text1"/>
                <w:sz w:val="24"/>
              </w:rPr>
              <w:t>出生年月</w:t>
            </w:r>
          </w:p>
        </w:tc>
        <w:tc>
          <w:tcPr>
            <w:tcW w:w="2956" w:type="dxa"/>
            <w:gridSpan w:val="2"/>
            <w:vAlign w:val="center"/>
          </w:tcPr>
          <w:p w:rsidR="00332202" w:rsidRDefault="0033374E">
            <w:pPr>
              <w:spacing w:line="400" w:lineRule="exact"/>
              <w:jc w:val="center"/>
              <w:rPr>
                <w:rFonts w:ascii="仿宋_GB2312" w:eastAsia="仿宋_GB2312" w:hAnsi="Times New Roman" w:cs="Times New Roman"/>
                <w:color w:val="000000" w:themeColor="text1"/>
                <w:sz w:val="24"/>
              </w:rPr>
            </w:pPr>
            <w:r>
              <w:rPr>
                <w:rFonts w:ascii="仿宋_GB2312" w:eastAsia="仿宋_GB2312" w:hAnsi="Times New Roman" w:cs="仿宋_GB2312" w:hint="eastAsia"/>
                <w:color w:val="000000" w:themeColor="text1"/>
                <w:sz w:val="24"/>
              </w:rPr>
              <w:t>工作单位及职务</w:t>
            </w:r>
          </w:p>
        </w:tc>
      </w:tr>
      <w:tr w:rsidR="00332202">
        <w:trPr>
          <w:trHeight w:hRule="exact" w:val="490"/>
        </w:trPr>
        <w:tc>
          <w:tcPr>
            <w:tcW w:w="785" w:type="dxa"/>
            <w:vMerge/>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c>
          <w:tcPr>
            <w:tcW w:w="1245" w:type="dxa"/>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c>
          <w:tcPr>
            <w:tcW w:w="1140" w:type="dxa"/>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c>
          <w:tcPr>
            <w:tcW w:w="1260" w:type="dxa"/>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c>
          <w:tcPr>
            <w:tcW w:w="1545" w:type="dxa"/>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c>
          <w:tcPr>
            <w:tcW w:w="2956" w:type="dxa"/>
            <w:gridSpan w:val="2"/>
            <w:vAlign w:val="center"/>
          </w:tcPr>
          <w:p w:rsidR="00332202" w:rsidRDefault="00332202">
            <w:pPr>
              <w:spacing w:line="400" w:lineRule="exact"/>
              <w:ind w:firstLineChars="200" w:firstLine="480"/>
              <w:jc w:val="center"/>
              <w:rPr>
                <w:rFonts w:ascii="仿宋_GB2312" w:eastAsia="仿宋_GB2312" w:hAnsi="Times New Roman" w:cs="Times New Roman"/>
                <w:color w:val="000000" w:themeColor="text1"/>
                <w:sz w:val="24"/>
              </w:rPr>
            </w:pPr>
          </w:p>
        </w:tc>
      </w:tr>
      <w:tr w:rsidR="00332202">
        <w:trPr>
          <w:trHeight w:hRule="exact" w:val="510"/>
        </w:trPr>
        <w:tc>
          <w:tcPr>
            <w:tcW w:w="785" w:type="dxa"/>
            <w:vMerge/>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245"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140"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260"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545"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2956" w:type="dxa"/>
            <w:gridSpan w:val="2"/>
            <w:vAlign w:val="center"/>
          </w:tcPr>
          <w:p w:rsidR="00332202" w:rsidRDefault="00332202">
            <w:pPr>
              <w:spacing w:line="560" w:lineRule="exact"/>
              <w:ind w:firstLineChars="200" w:firstLine="480"/>
              <w:rPr>
                <w:rFonts w:ascii="仿宋_GB2312" w:eastAsia="仿宋_GB2312" w:hAnsi="Times New Roman" w:cs="Times New Roman"/>
                <w:color w:val="000000" w:themeColor="text1"/>
                <w:sz w:val="24"/>
              </w:rPr>
            </w:pPr>
          </w:p>
        </w:tc>
      </w:tr>
      <w:tr w:rsidR="00332202">
        <w:trPr>
          <w:trHeight w:hRule="exact" w:val="510"/>
        </w:trPr>
        <w:tc>
          <w:tcPr>
            <w:tcW w:w="785" w:type="dxa"/>
            <w:vMerge/>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245"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140"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260"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545"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2956" w:type="dxa"/>
            <w:gridSpan w:val="2"/>
            <w:vAlign w:val="center"/>
          </w:tcPr>
          <w:p w:rsidR="00332202" w:rsidRDefault="00332202">
            <w:pPr>
              <w:spacing w:line="560" w:lineRule="exact"/>
              <w:ind w:firstLineChars="200" w:firstLine="480"/>
              <w:rPr>
                <w:rFonts w:ascii="仿宋_GB2312" w:eastAsia="仿宋_GB2312" w:hAnsi="Times New Roman" w:cs="Times New Roman"/>
                <w:color w:val="000000" w:themeColor="text1"/>
                <w:sz w:val="24"/>
              </w:rPr>
            </w:pPr>
          </w:p>
        </w:tc>
      </w:tr>
      <w:tr w:rsidR="00332202">
        <w:trPr>
          <w:trHeight w:hRule="exact" w:val="510"/>
        </w:trPr>
        <w:tc>
          <w:tcPr>
            <w:tcW w:w="785" w:type="dxa"/>
            <w:vMerge/>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245"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140"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260"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1545" w:type="dxa"/>
            <w:vAlign w:val="center"/>
          </w:tcPr>
          <w:p w:rsidR="00332202" w:rsidRDefault="00332202">
            <w:pPr>
              <w:spacing w:line="560" w:lineRule="exact"/>
              <w:ind w:firstLineChars="200" w:firstLine="480"/>
              <w:jc w:val="center"/>
              <w:rPr>
                <w:rFonts w:ascii="仿宋_GB2312" w:eastAsia="仿宋_GB2312" w:hAnsi="Times New Roman" w:cs="Times New Roman"/>
                <w:color w:val="000000" w:themeColor="text1"/>
                <w:sz w:val="24"/>
              </w:rPr>
            </w:pPr>
          </w:p>
        </w:tc>
        <w:tc>
          <w:tcPr>
            <w:tcW w:w="2956" w:type="dxa"/>
            <w:gridSpan w:val="2"/>
            <w:vAlign w:val="center"/>
          </w:tcPr>
          <w:p w:rsidR="00332202" w:rsidRDefault="00332202">
            <w:pPr>
              <w:spacing w:line="560" w:lineRule="exact"/>
              <w:ind w:firstLineChars="200" w:firstLine="480"/>
              <w:rPr>
                <w:rFonts w:ascii="仿宋_GB2312" w:eastAsia="仿宋_GB2312" w:hAnsi="Times New Roman" w:cs="Times New Roman"/>
                <w:color w:val="000000" w:themeColor="text1"/>
                <w:sz w:val="24"/>
              </w:rPr>
            </w:pPr>
          </w:p>
        </w:tc>
      </w:tr>
      <w:tr w:rsidR="00332202">
        <w:trPr>
          <w:trHeight w:val="1750"/>
        </w:trPr>
        <w:tc>
          <w:tcPr>
            <w:tcW w:w="2030" w:type="dxa"/>
            <w:gridSpan w:val="2"/>
            <w:vAlign w:val="center"/>
          </w:tcPr>
          <w:p w:rsidR="00332202" w:rsidRDefault="0033374E">
            <w:pPr>
              <w:spacing w:line="400" w:lineRule="exact"/>
              <w:jc w:val="center"/>
              <w:rPr>
                <w:rFonts w:ascii="仿宋_GB2312" w:eastAsia="仿宋_GB2312" w:hAnsi="Calibri" w:cs="Calibri"/>
                <w:color w:val="000000" w:themeColor="text1"/>
                <w:sz w:val="24"/>
              </w:rPr>
            </w:pPr>
            <w:r>
              <w:rPr>
                <w:rFonts w:ascii="仿宋_GB2312" w:eastAsia="仿宋_GB2312" w:hAnsi="Calibri" w:cs="Calibri" w:hint="eastAsia"/>
                <w:color w:val="000000" w:themeColor="text1"/>
                <w:sz w:val="24"/>
              </w:rPr>
              <w:t>本</w:t>
            </w:r>
          </w:p>
          <w:p w:rsidR="00332202" w:rsidRDefault="0033374E">
            <w:pPr>
              <w:spacing w:line="400" w:lineRule="exact"/>
              <w:jc w:val="center"/>
              <w:rPr>
                <w:rFonts w:ascii="仿宋_GB2312" w:eastAsia="仿宋_GB2312" w:hAnsi="Calibri" w:cs="Calibri"/>
                <w:color w:val="000000" w:themeColor="text1"/>
                <w:sz w:val="24"/>
              </w:rPr>
            </w:pPr>
            <w:r>
              <w:rPr>
                <w:rFonts w:ascii="仿宋_GB2312" w:eastAsia="仿宋_GB2312" w:hAnsi="Calibri" w:cs="Calibri" w:hint="eastAsia"/>
                <w:color w:val="000000" w:themeColor="text1"/>
                <w:sz w:val="24"/>
              </w:rPr>
              <w:t>人</w:t>
            </w:r>
          </w:p>
          <w:p w:rsidR="00332202" w:rsidRDefault="0033374E">
            <w:pPr>
              <w:spacing w:line="400" w:lineRule="exact"/>
              <w:jc w:val="center"/>
              <w:rPr>
                <w:rFonts w:ascii="仿宋_GB2312" w:eastAsia="仿宋_GB2312" w:hAnsi="Calibri" w:cs="Calibri"/>
                <w:color w:val="000000" w:themeColor="text1"/>
                <w:sz w:val="24"/>
              </w:rPr>
            </w:pPr>
            <w:r>
              <w:rPr>
                <w:rFonts w:ascii="仿宋_GB2312" w:eastAsia="仿宋_GB2312" w:hAnsi="Calibri" w:cs="Calibri" w:hint="eastAsia"/>
                <w:color w:val="000000" w:themeColor="text1"/>
                <w:sz w:val="24"/>
              </w:rPr>
              <w:t>承</w:t>
            </w:r>
          </w:p>
          <w:p w:rsidR="00332202" w:rsidRDefault="0033374E">
            <w:pPr>
              <w:spacing w:line="400" w:lineRule="exact"/>
              <w:jc w:val="center"/>
              <w:rPr>
                <w:rFonts w:ascii="仿宋_GB2312" w:eastAsia="仿宋_GB2312" w:hAnsi="Calibri" w:cs="Calibri"/>
                <w:color w:val="000000" w:themeColor="text1"/>
                <w:sz w:val="24"/>
              </w:rPr>
            </w:pPr>
            <w:r>
              <w:rPr>
                <w:rFonts w:ascii="仿宋_GB2312" w:eastAsia="仿宋_GB2312" w:hAnsi="Calibri" w:cs="Calibri" w:hint="eastAsia"/>
                <w:color w:val="000000" w:themeColor="text1"/>
                <w:sz w:val="24"/>
              </w:rPr>
              <w:t>诺</w:t>
            </w:r>
          </w:p>
        </w:tc>
        <w:tc>
          <w:tcPr>
            <w:tcW w:w="6901" w:type="dxa"/>
            <w:gridSpan w:val="5"/>
            <w:shd w:val="clear" w:color="auto" w:fill="auto"/>
          </w:tcPr>
          <w:p w:rsidR="00332202" w:rsidRDefault="00332202">
            <w:pPr>
              <w:spacing w:line="400" w:lineRule="exact"/>
              <w:ind w:firstLineChars="200" w:firstLine="480"/>
              <w:rPr>
                <w:rFonts w:ascii="仿宋_GB2312" w:eastAsia="仿宋_GB2312" w:hAnsi="Times New Roman" w:cs="仿宋_GB2312"/>
                <w:color w:val="000000" w:themeColor="text1"/>
                <w:sz w:val="24"/>
              </w:rPr>
            </w:pPr>
          </w:p>
          <w:p w:rsidR="00332202" w:rsidRDefault="0033374E">
            <w:pPr>
              <w:spacing w:line="400" w:lineRule="exact"/>
              <w:ind w:firstLineChars="200" w:firstLine="480"/>
              <w:rPr>
                <w:rFonts w:ascii="仿宋_GB2312" w:eastAsia="仿宋_GB2312" w:hAnsi="Times New Roman" w:cs="仿宋_GB2312"/>
                <w:color w:val="000000" w:themeColor="text1"/>
                <w:sz w:val="24"/>
              </w:rPr>
            </w:pPr>
            <w:r>
              <w:rPr>
                <w:rFonts w:ascii="仿宋_GB2312" w:eastAsia="仿宋_GB2312" w:hAnsi="Times New Roman" w:cs="仿宋_GB2312" w:hint="eastAsia"/>
                <w:color w:val="000000" w:themeColor="text1"/>
                <w:sz w:val="24"/>
              </w:rPr>
              <w:t>以上填写信息属实，如有弄虚作假，本人愿意承担一切后果。</w:t>
            </w:r>
          </w:p>
          <w:p w:rsidR="00332202" w:rsidRDefault="00332202">
            <w:pPr>
              <w:spacing w:line="400" w:lineRule="exact"/>
              <w:ind w:firstLineChars="200" w:firstLine="480"/>
              <w:rPr>
                <w:rFonts w:ascii="仿宋_GB2312" w:eastAsia="仿宋_GB2312" w:hAnsi="Times New Roman" w:cs="仿宋_GB2312"/>
                <w:color w:val="000000" w:themeColor="text1"/>
                <w:sz w:val="24"/>
              </w:rPr>
            </w:pPr>
          </w:p>
          <w:p w:rsidR="00332202" w:rsidRDefault="0033374E">
            <w:pPr>
              <w:spacing w:line="400" w:lineRule="exact"/>
              <w:ind w:firstLineChars="200" w:firstLine="480"/>
              <w:rPr>
                <w:rFonts w:ascii="仿宋_GB2312" w:eastAsia="仿宋_GB2312" w:hAnsi="Times New Roman" w:cs="仿宋_GB2312"/>
                <w:color w:val="000000" w:themeColor="text1"/>
                <w:sz w:val="24"/>
              </w:rPr>
            </w:pPr>
            <w:r>
              <w:rPr>
                <w:rFonts w:ascii="仿宋_GB2312" w:eastAsia="仿宋_GB2312" w:hAnsi="Times New Roman" w:cs="仿宋_GB2312" w:hint="eastAsia"/>
                <w:color w:val="000000" w:themeColor="text1"/>
                <w:sz w:val="24"/>
              </w:rPr>
              <w:t>承诺人：     年   月   日</w:t>
            </w:r>
          </w:p>
        </w:tc>
      </w:tr>
      <w:tr w:rsidR="00332202">
        <w:trPr>
          <w:trHeight w:val="828"/>
        </w:trPr>
        <w:tc>
          <w:tcPr>
            <w:tcW w:w="2030" w:type="dxa"/>
            <w:gridSpan w:val="2"/>
            <w:vAlign w:val="center"/>
          </w:tcPr>
          <w:p w:rsidR="00332202" w:rsidRDefault="0033374E">
            <w:pPr>
              <w:spacing w:line="400" w:lineRule="exact"/>
              <w:jc w:val="center"/>
              <w:rPr>
                <w:rFonts w:ascii="仿宋_GB2312" w:eastAsia="仿宋_GB2312" w:hAnsi="Calibri" w:cs="Calibri"/>
                <w:color w:val="000000" w:themeColor="text1"/>
                <w:sz w:val="24"/>
              </w:rPr>
            </w:pPr>
            <w:r>
              <w:rPr>
                <w:rFonts w:ascii="仿宋_GB2312" w:eastAsia="仿宋_GB2312" w:hAnsi="Calibri" w:cs="Calibri" w:hint="eastAsia"/>
                <w:color w:val="000000" w:themeColor="text1"/>
                <w:sz w:val="24"/>
              </w:rPr>
              <w:t>备注</w:t>
            </w:r>
          </w:p>
        </w:tc>
        <w:tc>
          <w:tcPr>
            <w:tcW w:w="6901" w:type="dxa"/>
            <w:gridSpan w:val="5"/>
            <w:shd w:val="clear" w:color="auto" w:fill="auto"/>
          </w:tcPr>
          <w:p w:rsidR="00332202" w:rsidRDefault="00332202">
            <w:pPr>
              <w:spacing w:line="400" w:lineRule="exact"/>
              <w:ind w:firstLineChars="200" w:firstLine="420"/>
              <w:rPr>
                <w:rFonts w:ascii="Calibri" w:eastAsia="宋体" w:hAnsi="Calibri" w:cs="Times New Roman"/>
                <w:color w:val="000000" w:themeColor="text1"/>
              </w:rPr>
            </w:pPr>
          </w:p>
        </w:tc>
      </w:tr>
    </w:tbl>
    <w:p w:rsidR="00332202" w:rsidRDefault="00332202">
      <w:pPr>
        <w:spacing w:line="560" w:lineRule="exact"/>
        <w:rPr>
          <w:color w:val="000000" w:themeColor="text1"/>
        </w:rPr>
      </w:pPr>
    </w:p>
    <w:sectPr w:rsidR="00332202" w:rsidSect="00332202">
      <w:footerReference w:type="default" r:id="rId8"/>
      <w:pgSz w:w="11906" w:h="16838"/>
      <w:pgMar w:top="1984"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BC2" w:rsidRDefault="00BC4BC2"/>
  </w:endnote>
  <w:endnote w:type="continuationSeparator" w:id="0">
    <w:p w:rsidR="00BC4BC2" w:rsidRDefault="00BC4BC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简体">
    <w:altName w:val="微软雅黑"/>
    <w:charset w:val="86"/>
    <w:family w:val="script"/>
    <w:pitch w:val="default"/>
    <w:sig w:usb0="00000000" w:usb1="0000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02" w:rsidRDefault="002B26EA">
    <w:pPr>
      <w:pStyle w:val="a5"/>
    </w:pPr>
    <w:r>
      <w:pict>
        <v:shapetype id="_x0000_t202" coordsize="21600,21600" o:spt="202" path="m,l,21600r21600,l21600,xe">
          <v:stroke joinstyle="miter"/>
          <v:path gradientshapeok="t" o:connecttype="rect"/>
        </v:shapetype>
        <v:shape id="_x0000_s1026" type="#_x0000_t202" style="position:absolute;left:0;text-align:left;margin-left:430.45pt;margin-top:12.75pt;width:51.45pt;height:27.1pt;z-index:251659264;mso-position-horizontal-relative:margin" o:gfxdata="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pMRw3ZAAAACQEAAA8AAAAAAAAAAQAgAAAAIgAAAGRy&#10;cy9kb3ducmV2LnhtbFBLAQIUABQAAAAIAIdO4kAoyG7hPQIAAG8EAAAOAAAAAAAAAAEAIAAAACgB&#10;AABkcnMvZTJvRG9jLnhtbFBLBQYAAAAABgAGAFkBAADXBQAAAAA=&#10;" filled="f" stroked="f" strokeweight=".5pt">
          <v:textbox inset="0,0,0,0">
            <w:txbxContent>
              <w:p w:rsidR="00332202" w:rsidRDefault="0033374E">
                <w:pPr>
                  <w:pStyle w:val="a5"/>
                  <w:rPr>
                    <w:rFonts w:ascii="Times New Roman" w:hAnsi="Times New Roman" w:cs="Times New Roman"/>
                    <w:sz w:val="28"/>
                    <w:szCs w:val="28"/>
                  </w:rPr>
                </w:pPr>
                <w:r>
                  <w:rPr>
                    <w:rFonts w:ascii="Times New Roman" w:hAnsi="Times New Roman" w:cs="Times New Roman"/>
                    <w:sz w:val="28"/>
                    <w:szCs w:val="28"/>
                  </w:rPr>
                  <w:t xml:space="preserve">— </w:t>
                </w:r>
                <w:r w:rsidR="002B26EA">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B26EA">
                  <w:rPr>
                    <w:rFonts w:ascii="Times New Roman" w:hAnsi="Times New Roman" w:cs="Times New Roman"/>
                    <w:sz w:val="28"/>
                    <w:szCs w:val="28"/>
                  </w:rPr>
                  <w:fldChar w:fldCharType="separate"/>
                </w:r>
                <w:r w:rsidR="00271778">
                  <w:rPr>
                    <w:rFonts w:ascii="Times New Roman" w:hAnsi="Times New Roman" w:cs="Times New Roman"/>
                    <w:noProof/>
                    <w:sz w:val="28"/>
                    <w:szCs w:val="28"/>
                  </w:rPr>
                  <w:t>3</w:t>
                </w:r>
                <w:r w:rsidR="002B26EA">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BC2" w:rsidRDefault="00BC4BC2"/>
  </w:footnote>
  <w:footnote w:type="continuationSeparator" w:id="0">
    <w:p w:rsidR="00BC4BC2" w:rsidRDefault="00BC4BC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IyOWQwZWRkY2U4YjI0MTdjOTM4YjE5MjEwNDExOGMifQ=="/>
  </w:docVars>
  <w:rsids>
    <w:rsidRoot w:val="00172A27"/>
    <w:rsid w:val="000A68E4"/>
    <w:rsid w:val="000D7478"/>
    <w:rsid w:val="00155FCF"/>
    <w:rsid w:val="00172A27"/>
    <w:rsid w:val="00173024"/>
    <w:rsid w:val="001A655D"/>
    <w:rsid w:val="001B2B8B"/>
    <w:rsid w:val="00207605"/>
    <w:rsid w:val="00217EF3"/>
    <w:rsid w:val="00241F23"/>
    <w:rsid w:val="00261742"/>
    <w:rsid w:val="00271778"/>
    <w:rsid w:val="002B26EA"/>
    <w:rsid w:val="002C6D5F"/>
    <w:rsid w:val="002E0CA8"/>
    <w:rsid w:val="0030000A"/>
    <w:rsid w:val="00331966"/>
    <w:rsid w:val="00332202"/>
    <w:rsid w:val="0033374E"/>
    <w:rsid w:val="0033736F"/>
    <w:rsid w:val="00362CBA"/>
    <w:rsid w:val="00385EA4"/>
    <w:rsid w:val="00390760"/>
    <w:rsid w:val="003A28F4"/>
    <w:rsid w:val="003B567D"/>
    <w:rsid w:val="003D6983"/>
    <w:rsid w:val="00433C63"/>
    <w:rsid w:val="00461AB3"/>
    <w:rsid w:val="00470AF0"/>
    <w:rsid w:val="00470C4A"/>
    <w:rsid w:val="00493273"/>
    <w:rsid w:val="004B2211"/>
    <w:rsid w:val="004B61D6"/>
    <w:rsid w:val="005031AA"/>
    <w:rsid w:val="0054608B"/>
    <w:rsid w:val="00565FBB"/>
    <w:rsid w:val="00591129"/>
    <w:rsid w:val="005B0B64"/>
    <w:rsid w:val="005B511A"/>
    <w:rsid w:val="005D7024"/>
    <w:rsid w:val="00610E13"/>
    <w:rsid w:val="00661F41"/>
    <w:rsid w:val="00674A67"/>
    <w:rsid w:val="00675253"/>
    <w:rsid w:val="006D7AE0"/>
    <w:rsid w:val="006F2A2A"/>
    <w:rsid w:val="00713E09"/>
    <w:rsid w:val="00722E30"/>
    <w:rsid w:val="00730B6D"/>
    <w:rsid w:val="007462FB"/>
    <w:rsid w:val="007475BD"/>
    <w:rsid w:val="00787FC1"/>
    <w:rsid w:val="007D2062"/>
    <w:rsid w:val="007F56AF"/>
    <w:rsid w:val="008E0047"/>
    <w:rsid w:val="008E272D"/>
    <w:rsid w:val="008F13D7"/>
    <w:rsid w:val="00911638"/>
    <w:rsid w:val="00916A7D"/>
    <w:rsid w:val="00916FCC"/>
    <w:rsid w:val="00972DCB"/>
    <w:rsid w:val="009772F6"/>
    <w:rsid w:val="009A52D3"/>
    <w:rsid w:val="009A621E"/>
    <w:rsid w:val="009D56B9"/>
    <w:rsid w:val="009F50DE"/>
    <w:rsid w:val="00A20015"/>
    <w:rsid w:val="00A44F04"/>
    <w:rsid w:val="00A60FFF"/>
    <w:rsid w:val="00A73CBB"/>
    <w:rsid w:val="00A8600A"/>
    <w:rsid w:val="00AA03D1"/>
    <w:rsid w:val="00AC6A31"/>
    <w:rsid w:val="00AE078E"/>
    <w:rsid w:val="00AF573B"/>
    <w:rsid w:val="00B02374"/>
    <w:rsid w:val="00B26349"/>
    <w:rsid w:val="00B30EBC"/>
    <w:rsid w:val="00B32DB9"/>
    <w:rsid w:val="00B853CE"/>
    <w:rsid w:val="00B95AE0"/>
    <w:rsid w:val="00BB449C"/>
    <w:rsid w:val="00BC4BC2"/>
    <w:rsid w:val="00C24AC2"/>
    <w:rsid w:val="00C53F42"/>
    <w:rsid w:val="00C57568"/>
    <w:rsid w:val="00CA2869"/>
    <w:rsid w:val="00CA7457"/>
    <w:rsid w:val="00CC0E2A"/>
    <w:rsid w:val="00D05FDD"/>
    <w:rsid w:val="00D77242"/>
    <w:rsid w:val="00DA6588"/>
    <w:rsid w:val="00DA6767"/>
    <w:rsid w:val="00DC0533"/>
    <w:rsid w:val="00DC6C1B"/>
    <w:rsid w:val="00DE3BF6"/>
    <w:rsid w:val="00E116A1"/>
    <w:rsid w:val="00E13223"/>
    <w:rsid w:val="00E2205C"/>
    <w:rsid w:val="00E32ECC"/>
    <w:rsid w:val="00E43FEF"/>
    <w:rsid w:val="00E52FE7"/>
    <w:rsid w:val="00E63B24"/>
    <w:rsid w:val="00E66097"/>
    <w:rsid w:val="00E748CE"/>
    <w:rsid w:val="00E85DE7"/>
    <w:rsid w:val="00E8784E"/>
    <w:rsid w:val="00EA28BC"/>
    <w:rsid w:val="00ED3BA7"/>
    <w:rsid w:val="00EF26B6"/>
    <w:rsid w:val="00F00946"/>
    <w:rsid w:val="00F03747"/>
    <w:rsid w:val="00F337F1"/>
    <w:rsid w:val="00F60681"/>
    <w:rsid w:val="00FA7E1B"/>
    <w:rsid w:val="00FB6C8F"/>
    <w:rsid w:val="00FC1408"/>
    <w:rsid w:val="00FD35B4"/>
    <w:rsid w:val="00FE6A7A"/>
    <w:rsid w:val="00FE733E"/>
    <w:rsid w:val="031D19C9"/>
    <w:rsid w:val="045D6A63"/>
    <w:rsid w:val="046F0872"/>
    <w:rsid w:val="04F44AE9"/>
    <w:rsid w:val="053C3636"/>
    <w:rsid w:val="06EB3339"/>
    <w:rsid w:val="07F61874"/>
    <w:rsid w:val="096C5E71"/>
    <w:rsid w:val="0A155913"/>
    <w:rsid w:val="0B7E7F4D"/>
    <w:rsid w:val="0E9038E2"/>
    <w:rsid w:val="0FE94418"/>
    <w:rsid w:val="12204DA8"/>
    <w:rsid w:val="123E62DC"/>
    <w:rsid w:val="128A05FF"/>
    <w:rsid w:val="136179B0"/>
    <w:rsid w:val="143372F8"/>
    <w:rsid w:val="144E4344"/>
    <w:rsid w:val="14D15748"/>
    <w:rsid w:val="15381CFD"/>
    <w:rsid w:val="15BD4BFF"/>
    <w:rsid w:val="16F22FB6"/>
    <w:rsid w:val="17551869"/>
    <w:rsid w:val="18884B42"/>
    <w:rsid w:val="197665FA"/>
    <w:rsid w:val="197752A3"/>
    <w:rsid w:val="19D039FB"/>
    <w:rsid w:val="1A0F1041"/>
    <w:rsid w:val="1AEE4875"/>
    <w:rsid w:val="1B661275"/>
    <w:rsid w:val="1C702B96"/>
    <w:rsid w:val="1D1817E1"/>
    <w:rsid w:val="1D7B1DBF"/>
    <w:rsid w:val="1EB569CE"/>
    <w:rsid w:val="1F7B1436"/>
    <w:rsid w:val="21AB61A1"/>
    <w:rsid w:val="21D20473"/>
    <w:rsid w:val="222F6146"/>
    <w:rsid w:val="22DB4D62"/>
    <w:rsid w:val="231E3EB3"/>
    <w:rsid w:val="24047F68"/>
    <w:rsid w:val="240C04E9"/>
    <w:rsid w:val="249D1B10"/>
    <w:rsid w:val="24D02B1C"/>
    <w:rsid w:val="24E76096"/>
    <w:rsid w:val="25151C0B"/>
    <w:rsid w:val="2570096A"/>
    <w:rsid w:val="25ED3C66"/>
    <w:rsid w:val="27DE44D4"/>
    <w:rsid w:val="27EB35EA"/>
    <w:rsid w:val="2A6E544E"/>
    <w:rsid w:val="2B0621D5"/>
    <w:rsid w:val="2B931D53"/>
    <w:rsid w:val="2BBA140B"/>
    <w:rsid w:val="2C154B9F"/>
    <w:rsid w:val="2C177B4B"/>
    <w:rsid w:val="2CEA48D9"/>
    <w:rsid w:val="2CF74584"/>
    <w:rsid w:val="2D573E07"/>
    <w:rsid w:val="2E1F560E"/>
    <w:rsid w:val="2E707970"/>
    <w:rsid w:val="2E7A5F4C"/>
    <w:rsid w:val="2F091FFA"/>
    <w:rsid w:val="2F440242"/>
    <w:rsid w:val="30045DAE"/>
    <w:rsid w:val="30771339"/>
    <w:rsid w:val="30B324CC"/>
    <w:rsid w:val="30D30D5C"/>
    <w:rsid w:val="30F57DBC"/>
    <w:rsid w:val="317F1658"/>
    <w:rsid w:val="31CB463C"/>
    <w:rsid w:val="32564699"/>
    <w:rsid w:val="33254F89"/>
    <w:rsid w:val="373F3AF1"/>
    <w:rsid w:val="38DB5664"/>
    <w:rsid w:val="397D4C71"/>
    <w:rsid w:val="3A7F2A54"/>
    <w:rsid w:val="3AC60FEE"/>
    <w:rsid w:val="3BBC6F7C"/>
    <w:rsid w:val="3BDB5121"/>
    <w:rsid w:val="3C453944"/>
    <w:rsid w:val="3E1A51F3"/>
    <w:rsid w:val="42771E1B"/>
    <w:rsid w:val="44223962"/>
    <w:rsid w:val="4451594E"/>
    <w:rsid w:val="44927D84"/>
    <w:rsid w:val="452377BE"/>
    <w:rsid w:val="4551742E"/>
    <w:rsid w:val="4583184C"/>
    <w:rsid w:val="46890CE6"/>
    <w:rsid w:val="4730617D"/>
    <w:rsid w:val="47896457"/>
    <w:rsid w:val="47EC750C"/>
    <w:rsid w:val="47FD75D5"/>
    <w:rsid w:val="48343D89"/>
    <w:rsid w:val="485D129D"/>
    <w:rsid w:val="48A10744"/>
    <w:rsid w:val="49223ABE"/>
    <w:rsid w:val="4D0449D6"/>
    <w:rsid w:val="4F760947"/>
    <w:rsid w:val="4FF229C7"/>
    <w:rsid w:val="5006416B"/>
    <w:rsid w:val="50114372"/>
    <w:rsid w:val="54A869AF"/>
    <w:rsid w:val="557E4E62"/>
    <w:rsid w:val="558A2064"/>
    <w:rsid w:val="55990338"/>
    <w:rsid w:val="55A57512"/>
    <w:rsid w:val="56187FE6"/>
    <w:rsid w:val="56481FC1"/>
    <w:rsid w:val="5652744E"/>
    <w:rsid w:val="57AD6F6E"/>
    <w:rsid w:val="58090E87"/>
    <w:rsid w:val="58B22E5E"/>
    <w:rsid w:val="5A3638C2"/>
    <w:rsid w:val="5AB42302"/>
    <w:rsid w:val="5BA01419"/>
    <w:rsid w:val="5CE65EEF"/>
    <w:rsid w:val="5DC56008"/>
    <w:rsid w:val="5E685743"/>
    <w:rsid w:val="5EE54238"/>
    <w:rsid w:val="5FAD66B9"/>
    <w:rsid w:val="5FF93C8D"/>
    <w:rsid w:val="610C5519"/>
    <w:rsid w:val="63776987"/>
    <w:rsid w:val="64372D63"/>
    <w:rsid w:val="64B26CA4"/>
    <w:rsid w:val="6673460F"/>
    <w:rsid w:val="67590C23"/>
    <w:rsid w:val="67CF2276"/>
    <w:rsid w:val="67E2409F"/>
    <w:rsid w:val="687B54BE"/>
    <w:rsid w:val="6908323F"/>
    <w:rsid w:val="6A1C5245"/>
    <w:rsid w:val="6D1033C8"/>
    <w:rsid w:val="6D83747E"/>
    <w:rsid w:val="6DA57E18"/>
    <w:rsid w:val="6E0B5975"/>
    <w:rsid w:val="6E9674AA"/>
    <w:rsid w:val="6FB54144"/>
    <w:rsid w:val="6FC04D54"/>
    <w:rsid w:val="7035052C"/>
    <w:rsid w:val="718A220C"/>
    <w:rsid w:val="726A7039"/>
    <w:rsid w:val="72802D9E"/>
    <w:rsid w:val="72A13617"/>
    <w:rsid w:val="750A73B8"/>
    <w:rsid w:val="757462EC"/>
    <w:rsid w:val="759026CC"/>
    <w:rsid w:val="76612A5C"/>
    <w:rsid w:val="76CD25E0"/>
    <w:rsid w:val="77782237"/>
    <w:rsid w:val="77900E17"/>
    <w:rsid w:val="786F12CE"/>
    <w:rsid w:val="788275D5"/>
    <w:rsid w:val="79CC69A0"/>
    <w:rsid w:val="7AB617BB"/>
    <w:rsid w:val="7B9B02E5"/>
    <w:rsid w:val="7BBA2C73"/>
    <w:rsid w:val="7BC93266"/>
    <w:rsid w:val="7DE11BD2"/>
    <w:rsid w:val="7E725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semiHidden="1" w:uiPriority="99"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33220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qFormat/>
    <w:rsid w:val="00332202"/>
    <w:pPr>
      <w:widowControl/>
      <w:adjustRightInd w:val="0"/>
      <w:snapToGrid w:val="0"/>
      <w:jc w:val="left"/>
    </w:pPr>
    <w:rPr>
      <w:rFonts w:ascii="Tahoma" w:eastAsia="方正仿宋简体" w:hAnsi="Tahoma"/>
      <w:spacing w:val="-20"/>
      <w:kern w:val="0"/>
      <w:sz w:val="28"/>
      <w:szCs w:val="28"/>
    </w:rPr>
  </w:style>
  <w:style w:type="paragraph" w:styleId="a4">
    <w:name w:val="Date"/>
    <w:basedOn w:val="a"/>
    <w:next w:val="a"/>
    <w:link w:val="Char"/>
    <w:autoRedefine/>
    <w:qFormat/>
    <w:rsid w:val="00332202"/>
    <w:pPr>
      <w:ind w:leftChars="2500" w:left="100"/>
    </w:pPr>
  </w:style>
  <w:style w:type="paragraph" w:styleId="a5">
    <w:name w:val="footer"/>
    <w:basedOn w:val="a"/>
    <w:autoRedefine/>
    <w:uiPriority w:val="99"/>
    <w:unhideWhenUsed/>
    <w:qFormat/>
    <w:rsid w:val="00332202"/>
    <w:pPr>
      <w:tabs>
        <w:tab w:val="center" w:pos="4153"/>
        <w:tab w:val="right" w:pos="8306"/>
      </w:tabs>
    </w:pPr>
    <w:rPr>
      <w:sz w:val="18"/>
      <w:szCs w:val="18"/>
    </w:rPr>
  </w:style>
  <w:style w:type="paragraph" w:styleId="a6">
    <w:name w:val="header"/>
    <w:basedOn w:val="a"/>
    <w:autoRedefine/>
    <w:qFormat/>
    <w:rsid w:val="003322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autoRedefine/>
    <w:uiPriority w:val="99"/>
    <w:qFormat/>
    <w:rsid w:val="00332202"/>
    <w:pPr>
      <w:spacing w:beforeAutospacing="1" w:afterAutospacing="1"/>
      <w:jc w:val="left"/>
    </w:pPr>
    <w:rPr>
      <w:rFonts w:cs="Times New Roman"/>
      <w:kern w:val="0"/>
      <w:sz w:val="24"/>
    </w:rPr>
  </w:style>
  <w:style w:type="table" w:styleId="a8">
    <w:name w:val="Table Grid"/>
    <w:basedOn w:val="a2"/>
    <w:autoRedefine/>
    <w:qFormat/>
    <w:rsid w:val="003322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autoRedefine/>
    <w:qFormat/>
    <w:rsid w:val="00332202"/>
    <w:rPr>
      <w:b/>
    </w:rPr>
  </w:style>
  <w:style w:type="character" w:styleId="aa">
    <w:name w:val="page number"/>
    <w:basedOn w:val="a1"/>
    <w:autoRedefine/>
    <w:uiPriority w:val="99"/>
    <w:semiHidden/>
    <w:unhideWhenUsed/>
    <w:qFormat/>
    <w:rsid w:val="00332202"/>
  </w:style>
  <w:style w:type="character" w:customStyle="1" w:styleId="Char">
    <w:name w:val="日期 Char"/>
    <w:basedOn w:val="a1"/>
    <w:link w:val="a4"/>
    <w:autoRedefine/>
    <w:qFormat/>
    <w:rsid w:val="00332202"/>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C3946-B80B-40DC-B3D0-595C87DA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cp:revision>
  <cp:lastPrinted>2024-01-04T03:39:00Z</cp:lastPrinted>
  <dcterms:created xsi:type="dcterms:W3CDTF">2024-01-08T02:06:00Z</dcterms:created>
  <dcterms:modified xsi:type="dcterms:W3CDTF">2024-01-09T02:21:00Z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D5CE3DBBF6A44E86984B76B0C20829F7_13</vt:lpwstr>
  </property>
</Properties>
</file>