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eastAsia="zh-CN"/>
        </w:rPr>
        <w:t>博物馆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eastAsia="zh-CN"/>
        </w:rPr>
        <w:t>人员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招聘报名表</w:t>
      </w:r>
      <w:bookmarkStart w:id="0" w:name="_GoBack"/>
      <w:bookmarkEnd w:id="0"/>
    </w:p>
    <w:tbl>
      <w:tblPr>
        <w:tblStyle w:val="5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250"/>
        <w:gridCol w:w="1325"/>
        <w:gridCol w:w="134"/>
        <w:gridCol w:w="1016"/>
        <w:gridCol w:w="513"/>
        <w:gridCol w:w="914"/>
        <w:gridCol w:w="1528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族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籍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贯</w:t>
            </w: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 份 证 号 码</w:t>
            </w:r>
          </w:p>
        </w:tc>
        <w:tc>
          <w:tcPr>
            <w:tcW w:w="24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90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90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4"/>
                <w:kern w:val="0"/>
                <w:sz w:val="28"/>
                <w:szCs w:val="28"/>
              </w:rPr>
              <w:t>可到岗时间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0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爱好特长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家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庭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住 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址</w:t>
            </w:r>
          </w:p>
        </w:tc>
        <w:tc>
          <w:tcPr>
            <w:tcW w:w="695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07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20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情况</w:t>
            </w:r>
          </w:p>
        </w:tc>
        <w:tc>
          <w:tcPr>
            <w:tcW w:w="82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系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评价</w:t>
            </w:r>
          </w:p>
        </w:tc>
        <w:tc>
          <w:tcPr>
            <w:tcW w:w="820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0444431"/>
    <w:rsid w:val="1044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2024-02-07T01:00:00Z</dcterms:created>
  <dc:creator>蒋经德</dc:creator>
  <cp:lastModifiedBy>蒋经德</cp:lastModifiedBy>
  <dcterms:modified xsi:type="dcterms:W3CDTF">2024-02-07T01:01:08Z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DC3D504627EE42FD9D13ABB0E6F51305_11</vt:lpwstr>
  </property>
</Properties>
</file>