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楷体_GB2312" w:hAnsi="微软雅黑" w:eastAsia="楷体_GB2312" w:cs="宋体"/>
          <w:color w:val="333333"/>
          <w:spacing w:val="8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70" w:lineRule="atLeast"/>
        <w:jc w:val="center"/>
        <w:rPr>
          <w:rFonts w:ascii="宋体" w:hAnsi="宋体" w:cs="宋体"/>
          <w:b/>
          <w:bCs/>
          <w:color w:val="333333"/>
          <w:spacing w:val="8"/>
          <w:kern w:val="0"/>
          <w:sz w:val="44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44"/>
        </w:rPr>
        <w:t>卡若区人民检察院聘用制书记员招聘报名表</w:t>
      </w:r>
    </w:p>
    <w:tbl>
      <w:tblPr>
        <w:tblStyle w:val="3"/>
        <w:tblpPr w:leftFromText="180" w:rightFromText="180" w:vertAnchor="text" w:horzAnchor="margin" w:tblpXSpec="center" w:tblpY="515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60"/>
        <w:gridCol w:w="857"/>
        <w:gridCol w:w="1267"/>
        <w:gridCol w:w="89"/>
        <w:gridCol w:w="875"/>
        <w:gridCol w:w="660"/>
        <w:gridCol w:w="1588"/>
        <w:gridCol w:w="54"/>
        <w:gridCol w:w="232"/>
        <w:gridCol w:w="982"/>
        <w:gridCol w:w="15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籍贯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号码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状况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状况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方式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27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27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主要学习经历（高中写起）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主要工作（社会实践）经历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部门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岗位或职务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家庭主要成员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称谓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岗位或职务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4277"/>
    <w:rsid w:val="13E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2024-02-22T09:42:00Z</dcterms:created>
  <dc:creator>卡若区检察院</dc:creator>
  <cp:lastModifiedBy>卡若区检察院</cp:lastModifiedBy>
  <dcterms:modified xsi:type="dcterms:W3CDTF">2024-02-22T09:43:04Z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