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奉节县鱼复街道</w:t>
      </w:r>
    </w:p>
    <w:p>
      <w:pPr>
        <w:spacing w:line="600" w:lineRule="exact"/>
        <w:jc w:val="center"/>
        <w:rPr>
          <w:rFonts w:hint="eastAsia" w:ascii="方正仿宋_GBK" w:eastAsia="方正仿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sz w:val="44"/>
          <w:szCs w:val="44"/>
        </w:rPr>
        <w:t>202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4</w:t>
      </w:r>
      <w:r>
        <w:rPr>
          <w:rFonts w:hint="eastAsia" w:ascii="方正小标宋_GBK" w:hAnsi="宋体" w:eastAsia="方正小标宋_GBK" w:cs="宋体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>2月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  <w:lang w:eastAsia="zh-CN"/>
        </w:rPr>
        <w:t>公益性岗位拟聘人员</w:t>
      </w: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公示</w:t>
      </w:r>
    </w:p>
    <w:tbl>
      <w:tblPr>
        <w:tblStyle w:val="2"/>
        <w:tblW w:w="945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1"/>
        <w:gridCol w:w="236"/>
        <w:gridCol w:w="236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560" w:firstLineChars="200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按照《关于印发奉节县2024年公益性岗位开发管理工作实施方案的通知》（奉节人社发〔2024〕1号）要求，现将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公益性岗位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拟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eastAsia="zh-CN"/>
              </w:rPr>
              <w:t>聘人员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予以公示。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一、公示期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年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月  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日—  202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年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月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日（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个工作日）。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二、受理地点及电话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地点： 重庆市奉节县鱼复街道劳动就业和社会保障服务所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none"/>
              </w:rPr>
              <w:t xml:space="preserve">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通讯地址（邮编）：  重庆市奉节县鱼复街道永安路306号 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联系电话： 13509432326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联系人：  罗银富 </w:t>
            </w:r>
            <w:r>
              <w:rPr>
                <w:rFonts w:hint="eastAsia" w:ascii="方正仿宋_GBK" w:hAnsi="宋体" w:eastAsia="方正仿宋_GBK" w:cs="宋体"/>
                <w:color w:val="FFFFFF"/>
                <w:sz w:val="28"/>
                <w:szCs w:val="28"/>
              </w:rPr>
              <w:t>f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5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三、公示要求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1.如对公示内容有异议，请以书面、署名形式反映。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2.反映人必须用真实姓名，反映情况应实事求是，真实、具体、敢于负责。不允许借机捏造事实，泄愤报复或有意诬陷，一经查实，将严肃处理。</w:t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3.受理机构对反映人员和反映情况严格保密。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987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sz w:val="24"/>
                <w:szCs w:val="24"/>
              </w:rPr>
              <w:t xml:space="preserve">附件：  </w:t>
            </w: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鱼复街道2024年2月公益性岗位</w:t>
            </w:r>
            <w:r>
              <w:rPr>
                <w:rFonts w:hint="eastAsia" w:ascii="方正仿宋_GBK" w:eastAsia="方正仿宋_GBK"/>
                <w:sz w:val="21"/>
                <w:szCs w:val="21"/>
              </w:rPr>
              <w:t>拟聘人员公示</w:t>
            </w:r>
            <w:r>
              <w:rPr>
                <w:rFonts w:hint="eastAsia" w:ascii="方正仿宋_GBK" w:eastAsia="方正仿宋_GBK"/>
                <w:sz w:val="21"/>
                <w:szCs w:val="21"/>
                <w:lang w:eastAsia="zh-CN"/>
              </w:rPr>
              <w:t>表</w:t>
            </w:r>
          </w:p>
          <w:p>
            <w:pPr>
              <w:spacing w:line="600" w:lineRule="exact"/>
              <w:jc w:val="both"/>
              <w:rPr>
                <w:rFonts w:hint="eastAsia" w:ascii="方正仿宋_GBK" w:eastAsia="方正仿宋_GBK"/>
                <w:sz w:val="21"/>
                <w:szCs w:val="21"/>
                <w:lang w:eastAsia="zh-CN"/>
              </w:rPr>
            </w:pPr>
          </w:p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5880" w:right="480" w:hanging="5880" w:hangingChars="2450"/>
              <w:rPr>
                <w:rFonts w:ascii="方正仿宋_GBK" w:hAnsi="宋体" w:eastAsia="方正仿宋_GBK" w:cs="宋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方正仿宋_GBK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>鱼复街道2024年2月公益性岗位</w:t>
      </w:r>
      <w:r>
        <w:rPr>
          <w:rFonts w:hint="eastAsia" w:ascii="方正仿宋_GBK" w:eastAsia="方正仿宋_GBK"/>
          <w:sz w:val="28"/>
          <w:szCs w:val="28"/>
        </w:rPr>
        <w:t>拟聘人员公示</w:t>
      </w:r>
      <w:r>
        <w:rPr>
          <w:rFonts w:hint="eastAsia" w:ascii="方正仿宋_GBK" w:eastAsia="方正仿宋_GBK"/>
          <w:sz w:val="28"/>
          <w:szCs w:val="28"/>
          <w:lang w:eastAsia="zh-CN"/>
        </w:rPr>
        <w:t>表</w:t>
      </w:r>
    </w:p>
    <w:p>
      <w:pPr>
        <w:spacing w:line="600" w:lineRule="exact"/>
        <w:jc w:val="center"/>
        <w:rPr>
          <w:rFonts w:hint="eastAsia" w:ascii="方正仿宋_GBK" w:eastAsia="方正仿宋_GBK"/>
          <w:sz w:val="21"/>
          <w:szCs w:val="21"/>
          <w:lang w:eastAsia="zh-CN"/>
        </w:rPr>
      </w:pPr>
    </w:p>
    <w:tbl>
      <w:tblPr>
        <w:tblStyle w:val="3"/>
        <w:tblW w:w="943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75"/>
        <w:gridCol w:w="675"/>
        <w:gridCol w:w="3435"/>
        <w:gridCol w:w="1725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拟聘人员姓名</w:t>
            </w:r>
          </w:p>
        </w:tc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年龄</w:t>
            </w: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172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拟安置岗位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冉莉</w:t>
            </w:r>
          </w:p>
        </w:tc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675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435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奉节县鱼复街道滨江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郦城</w:t>
            </w: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A9-9-1</w:t>
            </w:r>
          </w:p>
        </w:tc>
        <w:tc>
          <w:tcPr>
            <w:tcW w:w="1725" w:type="dxa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eastAsia="zh-CN"/>
              </w:rPr>
              <w:t>基层就业服协管</w:t>
            </w:r>
          </w:p>
        </w:tc>
        <w:tc>
          <w:tcPr>
            <w:tcW w:w="1440" w:type="dxa"/>
          </w:tcPr>
          <w:p>
            <w:pPr>
              <w:spacing w:line="600" w:lineRule="exact"/>
              <w:jc w:val="center"/>
              <w:rPr>
                <w:rFonts w:hint="default" w:ascii="方正仿宋_GBK" w:eastAsia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vertAlign w:val="baseline"/>
                <w:lang w:val="en-US" w:eastAsia="zh-CN"/>
              </w:rPr>
              <w:t>19823560365</w:t>
            </w:r>
          </w:p>
        </w:tc>
      </w:tr>
    </w:tbl>
    <w:p>
      <w:pPr>
        <w:spacing w:line="600" w:lineRule="exact"/>
        <w:jc w:val="both"/>
        <w:rPr>
          <w:rFonts w:hint="eastAsia" w:ascii="方正仿宋_GBK" w:eastAsia="方正仿宋_GBK"/>
          <w:sz w:val="21"/>
          <w:szCs w:val="21"/>
          <w:lang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鱼复街道办事处</w:t>
      </w:r>
    </w:p>
    <w:p>
      <w:pPr>
        <w:spacing w:line="600" w:lineRule="exact"/>
        <w:jc w:val="both"/>
        <w:rPr>
          <w:rFonts w:hint="default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                               2024年2月23日</w:t>
      </w: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>
      <w:pPr>
        <w:spacing w:line="600" w:lineRule="exact"/>
        <w:jc w:val="both"/>
        <w:rPr>
          <w:rFonts w:hint="eastAsia" w:ascii="方正仿宋_GBK" w:eastAsia="方正仿宋_GBK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NmQ5ZTQ1OGExMGIwYjAyOWQ1M2E0NjE4NWUzOGEifQ=="/>
  </w:docVars>
  <w:rsids>
    <w:rsidRoot w:val="00000000"/>
    <w:rsid w:val="01F05C5C"/>
    <w:rsid w:val="03597303"/>
    <w:rsid w:val="06233BF8"/>
    <w:rsid w:val="08DF02AB"/>
    <w:rsid w:val="0B331702"/>
    <w:rsid w:val="0D42705A"/>
    <w:rsid w:val="0DD8176C"/>
    <w:rsid w:val="0FE80671"/>
    <w:rsid w:val="155515F6"/>
    <w:rsid w:val="18D74395"/>
    <w:rsid w:val="24977834"/>
    <w:rsid w:val="2668592C"/>
    <w:rsid w:val="2D9708A4"/>
    <w:rsid w:val="2ED27DE6"/>
    <w:rsid w:val="3B563B4D"/>
    <w:rsid w:val="3BDA11BB"/>
    <w:rsid w:val="3F2A5A1C"/>
    <w:rsid w:val="3FF322B2"/>
    <w:rsid w:val="405E3BCF"/>
    <w:rsid w:val="473737F8"/>
    <w:rsid w:val="4E2F6BAB"/>
    <w:rsid w:val="510559A1"/>
    <w:rsid w:val="51DC5DEE"/>
    <w:rsid w:val="51DF2ACC"/>
    <w:rsid w:val="567E2A07"/>
    <w:rsid w:val="5BF705DC"/>
    <w:rsid w:val="5F42525F"/>
    <w:rsid w:val="61243C22"/>
    <w:rsid w:val="619C4100"/>
    <w:rsid w:val="66C8504F"/>
    <w:rsid w:val="696372B1"/>
    <w:rsid w:val="6F713D79"/>
    <w:rsid w:val="79B0209F"/>
    <w:rsid w:val="7A4E3666"/>
    <w:rsid w:val="7FAC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2024-01-23T02:14:00Z</dcterms:created>
  <dc:creator>Administrator.DNC-02306131649</dc:creator>
  <cp:lastModifiedBy>Administrator</cp:lastModifiedBy>
  <cp:lastPrinted>2024-01-23T02:25:00Z</cp:lastPrinted>
  <dcterms:modified xsi:type="dcterms:W3CDTF">2024-02-26T08:00:45Z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B8259711E7FA4B16968188CE527AFB78_12</vt:lpwstr>
  </property>
</Properties>
</file>