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711" w:rsidRDefault="00EA4711" w:rsidP="00EA471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EA4711" w:rsidRDefault="00EA4711" w:rsidP="00EA4711">
      <w:pPr>
        <w:rPr>
          <w:rFonts w:ascii="黑体" w:eastAsia="黑体" w:hAnsi="黑体"/>
        </w:rPr>
      </w:pPr>
    </w:p>
    <w:p w:rsidR="00EA4711" w:rsidRDefault="00EA4711" w:rsidP="00EA4711">
      <w:pPr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山东省慈善组织（基金会）2023年度年报情况统计表</w:t>
      </w:r>
    </w:p>
    <w:bookmarkEnd w:id="0"/>
    <w:p w:rsidR="00EA4711" w:rsidRDefault="00EA4711" w:rsidP="00EA4711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填报单位：慈善组织（基金会）名称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 xml:space="preserve">          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 xml:space="preserve">    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/>
          <w:sz w:val="28"/>
          <w:szCs w:val="28"/>
        </w:rPr>
        <w:t xml:space="preserve">   </w:t>
      </w:r>
      <w:r>
        <w:rPr>
          <w:rFonts w:asciiTheme="minorEastAsia" w:hAnsiTheme="minorEastAsia" w:hint="eastAsia"/>
          <w:sz w:val="28"/>
          <w:szCs w:val="28"/>
        </w:rPr>
        <w:tab/>
      </w:r>
      <w:r>
        <w:rPr>
          <w:rFonts w:asciiTheme="minorEastAsia" w:hAnsiTheme="minorEastAsia" w:hint="eastAsia"/>
          <w:sz w:val="28"/>
          <w:szCs w:val="28"/>
        </w:rPr>
        <w:t>统计单位：万元（保留</w:t>
      </w:r>
      <w:r w:rsidRPr="00D87791">
        <w:rPr>
          <w:rFonts w:ascii="楷体_GB2312" w:eastAsia="楷体_GB2312" w:hAnsiTheme="minorEastAsia" w:hint="eastAsia"/>
          <w:sz w:val="28"/>
          <w:szCs w:val="28"/>
        </w:rPr>
        <w:t>2位</w:t>
      </w:r>
      <w:r>
        <w:rPr>
          <w:rFonts w:asciiTheme="minorEastAsia" w:hAnsiTheme="minorEastAsia" w:hint="eastAsia"/>
          <w:sz w:val="28"/>
          <w:szCs w:val="28"/>
        </w:rPr>
        <w:t>）</w:t>
      </w:r>
    </w:p>
    <w:p w:rsidR="00EA4711" w:rsidRDefault="00EA4711" w:rsidP="00EA4711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C8BA1A1" wp14:editId="73C489E8">
            <wp:simplePos x="0" y="0"/>
            <wp:positionH relativeFrom="margin">
              <wp:align>center</wp:align>
            </wp:positionH>
            <wp:positionV relativeFrom="paragraph">
              <wp:posOffset>108869</wp:posOffset>
            </wp:positionV>
            <wp:extent cx="9662615" cy="2583815"/>
            <wp:effectExtent l="19050" t="19050" r="15240" b="26035"/>
            <wp:wrapNone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62615" cy="258381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EA4711" w:rsidRPr="000C24D1" w:rsidRDefault="00EA4711" w:rsidP="00EA4711">
      <w:pPr>
        <w:widowControl w:val="0"/>
        <w:spacing w:line="610" w:lineRule="exact"/>
        <w:rPr>
          <w:rFonts w:ascii="仿宋_GB2312"/>
        </w:rPr>
      </w:pPr>
    </w:p>
    <w:p w:rsidR="00BB796B" w:rsidRPr="00EA4711" w:rsidRDefault="00BB796B"/>
    <w:sectPr w:rsidR="00BB796B" w:rsidRPr="00EA4711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711"/>
    <w:rsid w:val="00BB796B"/>
    <w:rsid w:val="00EA4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B40C58-AD62-46CA-A850-BD88E4BE6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711"/>
    <w:pPr>
      <w:spacing w:line="600" w:lineRule="exact"/>
      <w:jc w:val="both"/>
    </w:pPr>
    <w:rPr>
      <w:rFonts w:ascii="Times New Roman" w:eastAsia="仿宋_GB2312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MZT</dc:creator>
  <cp:keywords/>
  <dc:description/>
  <cp:lastModifiedBy>MZT</cp:lastModifiedBy>
  <cp:revision>1</cp:revision>
  <dcterms:created xsi:type="dcterms:W3CDTF">2024-02-29T04:01:00Z</dcterms:created>
  <dcterms:modified xsi:type="dcterms:W3CDTF">2024-02-29T04:02:00Z</dcterms:modified>
</cp:coreProperties>
</file>