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pPr>
        <w:spacing w:line="570" w:lineRule="exact"/>
        <w:jc w:val="center"/>
        <w:rPr>
          <w:rFonts w:hint="eastAsia" w:ascii="方正仿宋_GBK" w:eastAsia="方正仿宋_GBK" w:cs="方正仿宋_GBK"/>
          <w:b/>
          <w:sz w:val="36"/>
          <w:szCs w:val="36"/>
        </w:rPr>
      </w:pPr>
      <w:r>
        <w:rPr>
          <w:rFonts w:hint="eastAsia" w:ascii="方正仿宋_GBK" w:eastAsia="方正仿宋_GBK" w:cs="方正仿宋_GBK"/>
          <w:b/>
          <w:sz w:val="36"/>
          <w:szCs w:val="36"/>
        </w:rPr>
        <w:t>渝北区仙桃社区卫生服务中心公开招聘临时工作人员岗位情况一览表</w:t>
      </w:r>
    </w:p>
    <w:tbl>
      <w:tblPr>
        <w:tblStyle w:val="4"/>
        <w:tblpPr w:leftFromText="180" w:rightFromText="180" w:vertAnchor="text" w:tblpX="-98" w:tblpY="421"/>
        <w:tblW w:w="14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353"/>
        <w:gridCol w:w="798"/>
        <w:gridCol w:w="1649"/>
        <w:gridCol w:w="1962"/>
        <w:gridCol w:w="917"/>
        <w:gridCol w:w="1908"/>
        <w:gridCol w:w="394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33"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353" w:type="dxa"/>
            <w:vMerge w:val="restart"/>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798"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10381" w:type="dxa"/>
            <w:gridSpan w:val="5"/>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17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33" w:type="dxa"/>
            <w:vMerge w:val="continue"/>
            <w:noWrap w:val="0"/>
            <w:vAlign w:val="center"/>
          </w:tcPr>
          <w:p>
            <w:pPr>
              <w:spacing w:line="570" w:lineRule="exact"/>
              <w:jc w:val="center"/>
              <w:rPr>
                <w:rFonts w:hint="eastAsia" w:ascii="方正仿宋_GBK" w:eastAsia="方正仿宋_GBK"/>
                <w:w w:val="90"/>
                <w:sz w:val="28"/>
                <w:szCs w:val="28"/>
              </w:rPr>
            </w:pPr>
          </w:p>
        </w:tc>
        <w:tc>
          <w:tcPr>
            <w:tcW w:w="1353" w:type="dxa"/>
            <w:vMerge w:val="continue"/>
            <w:noWrap w:val="0"/>
            <w:vAlign w:val="center"/>
          </w:tcPr>
          <w:p>
            <w:pPr>
              <w:spacing w:line="570" w:lineRule="exact"/>
              <w:jc w:val="center"/>
              <w:rPr>
                <w:rFonts w:hint="eastAsia" w:ascii="方正仿宋_GBK" w:eastAsia="方正仿宋_GBK"/>
                <w:w w:val="90"/>
                <w:sz w:val="28"/>
                <w:szCs w:val="28"/>
              </w:rPr>
            </w:pPr>
          </w:p>
        </w:tc>
        <w:tc>
          <w:tcPr>
            <w:tcW w:w="798" w:type="dxa"/>
            <w:vMerge w:val="continue"/>
            <w:noWrap w:val="0"/>
            <w:vAlign w:val="center"/>
          </w:tcPr>
          <w:p>
            <w:pPr>
              <w:spacing w:line="570" w:lineRule="exact"/>
              <w:jc w:val="center"/>
              <w:rPr>
                <w:rFonts w:hint="eastAsia" w:ascii="方正仿宋_GBK" w:eastAsia="方正仿宋_GBK"/>
                <w:w w:val="90"/>
                <w:sz w:val="28"/>
                <w:szCs w:val="28"/>
              </w:rPr>
            </w:pPr>
          </w:p>
        </w:tc>
        <w:tc>
          <w:tcPr>
            <w:tcW w:w="1649"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1962"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917"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1908"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3945"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170" w:type="dxa"/>
            <w:vMerge w:val="continue"/>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833" w:type="dxa"/>
            <w:noWrap w:val="0"/>
            <w:vAlign w:val="center"/>
          </w:tcPr>
          <w:p>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353" w:type="dxa"/>
            <w:noWrap w:val="0"/>
            <w:vAlign w:val="center"/>
          </w:tcPr>
          <w:p>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儿童保健</w:t>
            </w:r>
          </w:p>
        </w:tc>
        <w:tc>
          <w:tcPr>
            <w:tcW w:w="798" w:type="dxa"/>
            <w:noWrap w:val="0"/>
            <w:vAlign w:val="center"/>
          </w:tcPr>
          <w:p>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649" w:type="dxa"/>
            <w:noWrap w:val="0"/>
            <w:vAlign w:val="center"/>
          </w:tcPr>
          <w:p>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大专及以上</w:t>
            </w:r>
          </w:p>
        </w:tc>
        <w:tc>
          <w:tcPr>
            <w:tcW w:w="1962" w:type="dxa"/>
            <w:noWrap w:val="0"/>
            <w:vAlign w:val="center"/>
          </w:tcPr>
          <w:p>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临床医学</w:t>
            </w:r>
          </w:p>
        </w:tc>
        <w:tc>
          <w:tcPr>
            <w:tcW w:w="917" w:type="dxa"/>
            <w:noWrap w:val="0"/>
            <w:vAlign w:val="center"/>
          </w:tcPr>
          <w:p>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不限</w:t>
            </w:r>
          </w:p>
        </w:tc>
        <w:tc>
          <w:tcPr>
            <w:tcW w:w="1908" w:type="dxa"/>
            <w:noWrap w:val="0"/>
            <w:vAlign w:val="center"/>
          </w:tcPr>
          <w:p>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35周岁及以下</w:t>
            </w:r>
          </w:p>
        </w:tc>
        <w:tc>
          <w:tcPr>
            <w:tcW w:w="3945" w:type="dxa"/>
            <w:noWrap w:val="0"/>
            <w:vAlign w:val="center"/>
          </w:tcPr>
          <w:p>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具有助理医师资格证及以上</w:t>
            </w:r>
          </w:p>
        </w:tc>
        <w:tc>
          <w:tcPr>
            <w:tcW w:w="117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833" w:type="dxa"/>
            <w:noWrap w:val="0"/>
            <w:vAlign w:val="center"/>
          </w:tcPr>
          <w:p>
            <w:pPr>
              <w:spacing w:line="570" w:lineRule="exact"/>
              <w:jc w:val="center"/>
              <w:rPr>
                <w:rFonts w:hint="default" w:ascii="方正仿宋_GBK" w:eastAsia="方正仿宋_GBK"/>
                <w:w w:val="90"/>
                <w:kern w:val="2"/>
                <w:sz w:val="28"/>
                <w:szCs w:val="28"/>
                <w:lang w:val="en-US" w:eastAsia="zh-CN" w:bidi="ar-SA"/>
              </w:rPr>
            </w:pPr>
            <w:r>
              <w:rPr>
                <w:rFonts w:hint="eastAsia" w:ascii="方正仿宋_GBK" w:eastAsia="方正仿宋_GBK"/>
                <w:w w:val="90"/>
                <w:sz w:val="28"/>
                <w:szCs w:val="28"/>
                <w:lang w:val="en-US" w:eastAsia="zh-CN"/>
              </w:rPr>
              <w:t>2</w:t>
            </w:r>
          </w:p>
        </w:tc>
        <w:tc>
          <w:tcPr>
            <w:tcW w:w="1353" w:type="dxa"/>
            <w:noWrap w:val="0"/>
            <w:vAlign w:val="center"/>
          </w:tcPr>
          <w:p>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药剂师</w:t>
            </w:r>
          </w:p>
        </w:tc>
        <w:tc>
          <w:tcPr>
            <w:tcW w:w="798" w:type="dxa"/>
            <w:noWrap w:val="0"/>
            <w:vAlign w:val="center"/>
          </w:tcPr>
          <w:p>
            <w:pPr>
              <w:spacing w:line="570" w:lineRule="exact"/>
              <w:jc w:val="center"/>
              <w:rPr>
                <w:rFonts w:hint="default" w:ascii="方正仿宋_GBK" w:eastAsia="方正仿宋_GBK"/>
                <w:w w:val="90"/>
                <w:kern w:val="2"/>
                <w:sz w:val="28"/>
                <w:szCs w:val="28"/>
                <w:lang w:val="en-US" w:eastAsia="zh-CN" w:bidi="ar-SA"/>
              </w:rPr>
            </w:pPr>
            <w:r>
              <w:rPr>
                <w:rFonts w:hint="eastAsia" w:ascii="方正仿宋_GBK" w:eastAsia="方正仿宋_GBK"/>
                <w:w w:val="90"/>
                <w:kern w:val="2"/>
                <w:sz w:val="28"/>
                <w:szCs w:val="28"/>
                <w:lang w:val="en-US" w:eastAsia="zh-CN" w:bidi="ar-SA"/>
              </w:rPr>
              <w:t>1</w:t>
            </w:r>
          </w:p>
        </w:tc>
        <w:tc>
          <w:tcPr>
            <w:tcW w:w="1649" w:type="dxa"/>
            <w:noWrap w:val="0"/>
            <w:vAlign w:val="center"/>
          </w:tcPr>
          <w:p>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大专及以上</w:t>
            </w:r>
          </w:p>
        </w:tc>
        <w:tc>
          <w:tcPr>
            <w:tcW w:w="1962" w:type="dxa"/>
            <w:noWrap w:val="0"/>
            <w:vAlign w:val="center"/>
          </w:tcPr>
          <w:p>
            <w:pPr>
              <w:spacing w:line="0" w:lineRule="atLeast"/>
              <w:jc w:val="center"/>
              <w:rPr>
                <w:rFonts w:hint="default"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药学</w:t>
            </w:r>
          </w:p>
        </w:tc>
        <w:tc>
          <w:tcPr>
            <w:tcW w:w="917" w:type="dxa"/>
            <w:noWrap w:val="0"/>
            <w:vAlign w:val="center"/>
          </w:tcPr>
          <w:p>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不限</w:t>
            </w:r>
          </w:p>
        </w:tc>
        <w:tc>
          <w:tcPr>
            <w:tcW w:w="1908" w:type="dxa"/>
            <w:noWrap w:val="0"/>
            <w:vAlign w:val="center"/>
          </w:tcPr>
          <w:p>
            <w:pPr>
              <w:spacing w:line="0" w:lineRule="atLeast"/>
              <w:jc w:val="center"/>
              <w:rPr>
                <w:rFonts w:hint="eastAsia" w:ascii="方正仿宋_GBK" w:hAnsi="方正仿宋_GBK" w:eastAsia="方正仿宋_GBK" w:cs="方正仿宋_GBK"/>
                <w:kern w:val="0"/>
                <w:sz w:val="28"/>
                <w:szCs w:val="28"/>
                <w:lang w:val="en-US" w:eastAsia="zh-CN" w:bidi="ar-SA"/>
              </w:rPr>
            </w:pPr>
            <w:r>
              <w:rPr>
                <w:rFonts w:hint="eastAsia" w:ascii="方正仿宋_GBK" w:hAnsi="方正仿宋_GBK" w:eastAsia="方正仿宋_GBK" w:cs="方正仿宋_GBK"/>
                <w:kern w:val="0"/>
                <w:sz w:val="28"/>
                <w:szCs w:val="28"/>
                <w:lang w:val="en-US" w:eastAsia="zh-CN" w:bidi="ar-SA"/>
              </w:rPr>
              <w:t>35周岁及以下</w:t>
            </w:r>
          </w:p>
        </w:tc>
        <w:tc>
          <w:tcPr>
            <w:tcW w:w="3945" w:type="dxa"/>
            <w:noWrap w:val="0"/>
            <w:vAlign w:val="center"/>
          </w:tcPr>
          <w:p>
            <w:pPr>
              <w:spacing w:line="0" w:lineRule="atLeast"/>
              <w:jc w:val="center"/>
              <w:rPr>
                <w:rFonts w:hint="default" w:ascii="方正仿宋_GBK" w:hAnsi="方正仿宋_GBK" w:eastAsia="方正仿宋_GBK" w:cs="方正仿宋_GBK"/>
                <w:kern w:val="0"/>
                <w:sz w:val="28"/>
                <w:szCs w:val="28"/>
                <w:lang w:val="en-US" w:eastAsia="zh-CN" w:bidi="ar-SA"/>
              </w:rPr>
            </w:pPr>
          </w:p>
        </w:tc>
        <w:tc>
          <w:tcPr>
            <w:tcW w:w="1170" w:type="dxa"/>
            <w:noWrap w:val="0"/>
            <w:vAlign w:val="center"/>
          </w:tcPr>
          <w:p>
            <w:pPr>
              <w:spacing w:line="570" w:lineRule="exact"/>
              <w:jc w:val="center"/>
              <w:rPr>
                <w:rFonts w:ascii="方正仿宋_GBK" w:eastAsia="方正仿宋_GBK"/>
                <w:w w:val="9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833" w:type="dxa"/>
            <w:noWrap w:val="0"/>
            <w:vAlign w:val="center"/>
          </w:tcPr>
          <w:p>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3</w:t>
            </w:r>
          </w:p>
        </w:tc>
        <w:tc>
          <w:tcPr>
            <w:tcW w:w="1353" w:type="dxa"/>
            <w:noWrap w:val="0"/>
            <w:vAlign w:val="center"/>
          </w:tcPr>
          <w:p>
            <w:pPr>
              <w:spacing w:line="0" w:lineRule="atLeast"/>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医师</w:t>
            </w:r>
          </w:p>
        </w:tc>
        <w:tc>
          <w:tcPr>
            <w:tcW w:w="798" w:type="dxa"/>
            <w:noWrap w:val="0"/>
            <w:vAlign w:val="center"/>
          </w:tcPr>
          <w:p>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649" w:type="dxa"/>
            <w:noWrap w:val="0"/>
            <w:vAlign w:val="center"/>
          </w:tcPr>
          <w:p>
            <w:pPr>
              <w:spacing w:line="0" w:lineRule="atLeas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大专及以上</w:t>
            </w:r>
          </w:p>
        </w:tc>
        <w:tc>
          <w:tcPr>
            <w:tcW w:w="1962" w:type="dxa"/>
            <w:noWrap w:val="0"/>
            <w:vAlign w:val="center"/>
          </w:tcPr>
          <w:p>
            <w:pPr>
              <w:spacing w:line="0" w:lineRule="atLeast"/>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临床医学</w:t>
            </w:r>
          </w:p>
        </w:tc>
        <w:tc>
          <w:tcPr>
            <w:tcW w:w="917" w:type="dxa"/>
            <w:noWrap w:val="0"/>
            <w:vAlign w:val="center"/>
          </w:tcPr>
          <w:p>
            <w:pPr>
              <w:spacing w:line="0" w:lineRule="atLeas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不限</w:t>
            </w:r>
          </w:p>
        </w:tc>
        <w:tc>
          <w:tcPr>
            <w:tcW w:w="1908" w:type="dxa"/>
            <w:noWrap w:val="0"/>
            <w:vAlign w:val="center"/>
          </w:tcPr>
          <w:p>
            <w:pPr>
              <w:spacing w:line="0" w:lineRule="atLeast"/>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35周岁及以下</w:t>
            </w:r>
          </w:p>
        </w:tc>
        <w:tc>
          <w:tcPr>
            <w:tcW w:w="3945" w:type="dxa"/>
            <w:noWrap w:val="0"/>
            <w:vAlign w:val="center"/>
          </w:tcPr>
          <w:p>
            <w:pPr>
              <w:spacing w:line="0" w:lineRule="atLeast"/>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具有助理医师资格证及以上</w:t>
            </w:r>
          </w:p>
        </w:tc>
        <w:tc>
          <w:tcPr>
            <w:tcW w:w="1170" w:type="dxa"/>
            <w:noWrap w:val="0"/>
            <w:vAlign w:val="center"/>
          </w:tcPr>
          <w:p>
            <w:pPr>
              <w:spacing w:line="570" w:lineRule="exact"/>
              <w:jc w:val="center"/>
              <w:rPr>
                <w:rFonts w:ascii="方正仿宋_GBK" w:eastAsia="方正仿宋_GBK"/>
                <w:w w:val="90"/>
                <w:kern w:val="2"/>
                <w:sz w:val="28"/>
                <w:szCs w:val="28"/>
                <w:lang w:val="en-US" w:eastAsia="zh-CN" w:bidi="ar-SA"/>
              </w:rPr>
            </w:pPr>
          </w:p>
        </w:tc>
      </w:tr>
    </w:tbl>
    <w:p>
      <w:pPr>
        <w:spacing w:line="570" w:lineRule="exact"/>
        <w:rPr>
          <w:rFonts w:hint="default" w:ascii="方正仿宋_GBK" w:eastAsia="方正仿宋_GBK"/>
          <w:w w:val="90"/>
          <w:sz w:val="30"/>
          <w:szCs w:val="30"/>
          <w:lang w:val="en-US" w:eastAsia="zh-CN"/>
        </w:rPr>
      </w:pPr>
      <w:r>
        <w:rPr>
          <w:rFonts w:hint="eastAsia" w:ascii="方正仿宋_GBK" w:eastAsia="方正仿宋_GBK"/>
          <w:w w:val="90"/>
          <w:sz w:val="30"/>
          <w:szCs w:val="30"/>
        </w:rPr>
        <w:t>联系电话：023-</w:t>
      </w:r>
      <w:r>
        <w:rPr>
          <w:rFonts w:hint="eastAsia" w:ascii="方正仿宋_GBK" w:eastAsia="方正仿宋_GBK"/>
          <w:w w:val="90"/>
          <w:sz w:val="30"/>
          <w:szCs w:val="30"/>
          <w:lang w:val="en-US" w:eastAsia="zh-CN"/>
        </w:rPr>
        <w:t>67280478</w:t>
      </w:r>
    </w:p>
    <w:p>
      <w:pPr>
        <w:spacing w:line="570" w:lineRule="exact"/>
        <w:rPr>
          <w:rFonts w:ascii="方正仿宋_GBK" w:eastAsia="方正仿宋_GBK"/>
          <w:sz w:val="32"/>
          <w:szCs w:val="32"/>
        </w:rPr>
        <w:sectPr>
          <w:pgSz w:w="16838" w:h="11906" w:orient="landscape"/>
          <w:pgMar w:top="1531" w:right="1134" w:bottom="1531" w:left="1418" w:header="851" w:footer="992" w:gutter="0"/>
          <w:cols w:space="720"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TRiMWZkMGQwMjI1MWE0M2Y4N2EwNjMyMzM1ZGYifQ=="/>
    <w:docVar w:name="KSO_WPS_MARK_KEY" w:val="d6c82639-8e42-49e8-be16-a86425049867"/>
  </w:docVars>
  <w:rsids>
    <w:rsidRoot w:val="00000000"/>
    <w:rsid w:val="05BB1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 w:type="paragraph" w:styleId="3">
    <w:name w:val="footer"/>
    <w:basedOn w:val="1"/>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2024-02-29T08:31:04Z</dcterms:created>
  <dc:creator>LENOVO</dc:creator>
  <cp:lastModifiedBy>暗红色和暗蓝色</cp:lastModifiedBy>
  <dcterms:modified xsi:type="dcterms:W3CDTF">2024-02-29T08:31:18Z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B0ED7F71A47D4460BBC1B467D605219C_12</vt:lpwstr>
  </property>
</Properties>
</file>