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-20955</wp:posOffset>
                </wp:positionV>
                <wp:extent cx="847725" cy="3810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-1.65pt;height:30pt;width:66.75pt;z-index:251659264;mso-width-relative:page;mso-height-relative:page;" fillcolor="#FFFFFF" filled="t" stroked="t" coordsize="21600,21600" o:gfxdata="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Zl&#10;AW3VAAAABgEAAA8AAAAAAAAAAQAgAAAAIgAAAGRycy9kb3ducmV2LnhtbFBLAQIUABQAAAAIAIdO&#10;4kCOM/cb7QEAAOcDAAAOAAAAAAAAAAEAIAAAACQ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一、考生均应按时到指定医院进行体检，其它医疗单位的检查结果一律无效。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考生在体检现场必须服从管理，听从指挥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严禁弄虚作假、冒名顶替；如隐瞒病史影响体检结果的，后果自负。扰乱体检秩序，不听劝阻的，取消体检资格。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三、体检前一天请注意休息，勿熬夜，不饮酒，避免剧烈运动。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五、女性受检者月经期间请勿做妇科及尿液检查，待经期完毕后再补检；怀孕者，请事先告知医护人员，勿做X光检查。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六、请配合医生认真检查所有项目，勿漏检。若自动放弃某一检查项目，将会影响对你的录用。体检医师可根据实际需要，相应增加必要的检查、检验项目。</w:t>
      </w:r>
    </w:p>
    <w:p>
      <w:pPr>
        <w:spacing w:line="600" w:lineRule="exact"/>
        <w:ind w:firstLine="42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七、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考生家长及亲属不得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陪同体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检，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干扰体检秩序，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否则取消录用资格。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八、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考生如有携带通讯、摄像工具的必须交工作人员统一保管，未按规定交出者，一经发现，取消体检资格。</w:t>
      </w:r>
    </w:p>
    <w:p>
      <w:r>
        <w:rPr>
          <w:rFonts w:hint="eastAsia" w:ascii="仿宋" w:hAnsi="仿宋" w:eastAsia="仿宋" w:cs="宋体"/>
          <w:sz w:val="32"/>
          <w:szCs w:val="32"/>
        </w:rPr>
        <w:t xml:space="preserve">    九、如对体检结果有异议，请按有关规定向武安市人社局提出。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2Y4NjhjMGZjZGZjYzg2MWQ0ODcyOGQwYjNiODcifQ=="/>
  </w:docVars>
  <w:rsids>
    <w:rsidRoot w:val="72452E81"/>
    <w:rsid w:val="34E40F3A"/>
    <w:rsid w:val="3FA063F9"/>
    <w:rsid w:val="724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2022-08-27T11:17:00Z</dcterms:created>
  <dc:creator>风雨叶</dc:creator>
  <cp:lastModifiedBy>admin</cp:lastModifiedBy>
  <cp:lastPrinted>2022-08-27T11:18:00Z</cp:lastPrinted>
  <dcterms:modified xsi:type="dcterms:W3CDTF">2023-10-16T01:28:16Z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412023EF3EBF44949C1CB02D9E894547</vt:lpwstr>
  </property>
</Properties>
</file>