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5E49A" w14:textId="77777777" w:rsidR="00004D56" w:rsidRDefault="00004D56" w:rsidP="00004D56">
      <w:pPr>
        <w:spacing w:line="500" w:lineRule="exact"/>
        <w:ind w:firstLineChars="200" w:firstLine="720"/>
        <w:jc w:val="center"/>
        <w:rPr>
          <w:rFonts w:eastAsia="方正小标宋_GBK"/>
          <w:sz w:val="36"/>
          <w:szCs w:val="36"/>
        </w:rPr>
      </w:pPr>
    </w:p>
    <w:p w14:paraId="5C3FB798" w14:textId="77777777" w:rsidR="00004D56" w:rsidRDefault="00004D56" w:rsidP="00004D56">
      <w:pPr>
        <w:spacing w:line="500" w:lineRule="exact"/>
        <w:ind w:firstLineChars="200" w:firstLine="720"/>
        <w:jc w:val="center"/>
        <w:rPr>
          <w:rFonts w:eastAsia="方正小标宋_GBK"/>
          <w:sz w:val="36"/>
          <w:szCs w:val="36"/>
        </w:rPr>
      </w:pPr>
      <w:r>
        <w:rPr>
          <w:rFonts w:eastAsia="方正小标宋_GBK" w:hint="eastAsia"/>
          <w:sz w:val="36"/>
          <w:szCs w:val="36"/>
        </w:rPr>
        <w:t>前往盐城生物工程高等职业技术学校线路图</w:t>
      </w:r>
    </w:p>
    <w:p w14:paraId="13731F48" w14:textId="77777777" w:rsidR="00004D56" w:rsidRDefault="00004D56" w:rsidP="00004D56"/>
    <w:p w14:paraId="4283D78F" w14:textId="77777777" w:rsidR="00004D56" w:rsidRDefault="00004D56" w:rsidP="00004D56">
      <w:pPr>
        <w:spacing w:line="500" w:lineRule="exact"/>
        <w:ind w:firstLineChars="200" w:firstLine="560"/>
        <w:rPr>
          <w:rFonts w:eastAsia="方正仿宋_GBK"/>
          <w:sz w:val="28"/>
          <w:szCs w:val="28"/>
        </w:rPr>
      </w:pPr>
      <w:bookmarkStart w:id="0" w:name="_Hlk41756429"/>
      <w:r>
        <w:rPr>
          <w:rFonts w:ascii="方正黑体_GBK" w:eastAsia="方正黑体_GBK" w:hint="eastAsia"/>
          <w:sz w:val="28"/>
          <w:szCs w:val="28"/>
        </w:rPr>
        <w:t>一、学校地址：</w:t>
      </w:r>
      <w:r>
        <w:rPr>
          <w:rFonts w:eastAsia="方正仿宋_GBK" w:hint="eastAsia"/>
          <w:sz w:val="28"/>
          <w:szCs w:val="28"/>
        </w:rPr>
        <w:t>亭湖区学府路</w:t>
      </w:r>
      <w:r>
        <w:rPr>
          <w:rFonts w:eastAsia="方正仿宋_GBK"/>
          <w:sz w:val="28"/>
          <w:szCs w:val="28"/>
        </w:rPr>
        <w:t>1</w:t>
      </w:r>
      <w:r>
        <w:rPr>
          <w:rFonts w:eastAsia="方正仿宋_GBK" w:hint="eastAsia"/>
          <w:sz w:val="28"/>
          <w:szCs w:val="28"/>
        </w:rPr>
        <w:t>号，联系电话：</w:t>
      </w:r>
      <w:r>
        <w:rPr>
          <w:rFonts w:eastAsia="方正仿宋_GBK"/>
          <w:sz w:val="28"/>
          <w:szCs w:val="28"/>
        </w:rPr>
        <w:t>88878778</w:t>
      </w:r>
      <w:r>
        <w:rPr>
          <w:rFonts w:eastAsia="方正仿宋_GBK" w:hint="eastAsia"/>
          <w:sz w:val="28"/>
          <w:szCs w:val="28"/>
        </w:rPr>
        <w:t>、</w:t>
      </w:r>
      <w:r>
        <w:rPr>
          <w:rFonts w:eastAsia="方正仿宋_GBK"/>
          <w:sz w:val="28"/>
          <w:szCs w:val="28"/>
        </w:rPr>
        <w:t>88870566</w:t>
      </w:r>
      <w:r>
        <w:rPr>
          <w:rFonts w:eastAsia="方正仿宋_GBK" w:hint="eastAsia"/>
          <w:sz w:val="28"/>
          <w:szCs w:val="28"/>
        </w:rPr>
        <w:t>。</w:t>
      </w:r>
    </w:p>
    <w:p w14:paraId="56F170F3" w14:textId="77777777" w:rsidR="00004D56" w:rsidRDefault="00004D56" w:rsidP="00004D56">
      <w:pPr>
        <w:spacing w:line="500" w:lineRule="exact"/>
        <w:ind w:firstLineChars="200" w:firstLine="560"/>
        <w:rPr>
          <w:rFonts w:ascii="方正黑体_GBK" w:eastAsia="方正黑体_GBK"/>
          <w:sz w:val="28"/>
          <w:szCs w:val="28"/>
        </w:rPr>
      </w:pPr>
      <w:r>
        <w:rPr>
          <w:rFonts w:ascii="方正黑体_GBK" w:eastAsia="方正黑体_GBK" w:hint="eastAsia"/>
          <w:sz w:val="28"/>
          <w:szCs w:val="28"/>
        </w:rPr>
        <w:t>二、前往线路：</w:t>
      </w:r>
    </w:p>
    <w:p w14:paraId="0786F89E" w14:textId="77777777" w:rsidR="00004D56" w:rsidRDefault="00004D56" w:rsidP="00004D56">
      <w:pPr>
        <w:spacing w:line="500" w:lineRule="exact"/>
        <w:ind w:firstLineChars="200" w:firstLine="560"/>
        <w:rPr>
          <w:rFonts w:eastAsia="方正仿宋_GBK"/>
          <w:sz w:val="28"/>
          <w:szCs w:val="28"/>
        </w:rPr>
      </w:pPr>
      <w:r>
        <w:rPr>
          <w:rFonts w:eastAsia="方正仿宋_GBK"/>
          <w:sz w:val="28"/>
          <w:szCs w:val="28"/>
        </w:rPr>
        <w:t>1</w:t>
      </w:r>
      <w:r>
        <w:rPr>
          <w:rFonts w:eastAsia="方正仿宋_GBK" w:hint="eastAsia"/>
          <w:sz w:val="28"/>
          <w:szCs w:val="28"/>
        </w:rPr>
        <w:t>、公交：</w:t>
      </w:r>
      <w:bookmarkStart w:id="1" w:name="OLE_LINK1"/>
      <w:r>
        <w:rPr>
          <w:rFonts w:eastAsia="方正仿宋_GBK" w:hint="eastAsia"/>
          <w:sz w:val="28"/>
          <w:szCs w:val="28"/>
        </w:rPr>
        <w:t>市区青年路、汽车站、高铁站乘</w:t>
      </w:r>
      <w:r>
        <w:rPr>
          <w:rFonts w:eastAsia="方正仿宋_GBK"/>
          <w:sz w:val="28"/>
          <w:szCs w:val="28"/>
        </w:rPr>
        <w:t>B</w:t>
      </w:r>
      <w:r>
        <w:rPr>
          <w:rFonts w:eastAsia="方正仿宋_GBK" w:hint="eastAsia"/>
          <w:sz w:val="28"/>
          <w:szCs w:val="28"/>
        </w:rPr>
        <w:t>支</w:t>
      </w:r>
      <w:r>
        <w:rPr>
          <w:rFonts w:eastAsia="方正仿宋_GBK"/>
          <w:sz w:val="28"/>
          <w:szCs w:val="28"/>
        </w:rPr>
        <w:t>1</w:t>
      </w:r>
      <w:r>
        <w:rPr>
          <w:rFonts w:eastAsia="方正仿宋_GBK" w:hint="eastAsia"/>
          <w:sz w:val="28"/>
          <w:szCs w:val="28"/>
        </w:rPr>
        <w:t>直到生物工程南门；</w:t>
      </w:r>
      <w:bookmarkEnd w:id="1"/>
    </w:p>
    <w:p w14:paraId="5FFC6CCF" w14:textId="77777777" w:rsidR="00004D56" w:rsidRDefault="00004D56" w:rsidP="00004D56">
      <w:pPr>
        <w:spacing w:line="500" w:lineRule="exact"/>
        <w:ind w:firstLineChars="200" w:firstLine="560"/>
        <w:rPr>
          <w:rFonts w:eastAsia="方正仿宋_GBK"/>
          <w:bCs/>
          <w:sz w:val="28"/>
          <w:szCs w:val="28"/>
        </w:rPr>
      </w:pPr>
      <w:r>
        <w:rPr>
          <w:rFonts w:eastAsia="方正仿宋_GBK"/>
          <w:sz w:val="28"/>
          <w:szCs w:val="28"/>
        </w:rPr>
        <w:t>2</w:t>
      </w:r>
      <w:r>
        <w:rPr>
          <w:rFonts w:eastAsia="方正仿宋_GBK" w:hint="eastAsia"/>
          <w:sz w:val="28"/>
          <w:szCs w:val="28"/>
        </w:rPr>
        <w:t>、</w:t>
      </w:r>
      <w:r>
        <w:rPr>
          <w:rFonts w:eastAsia="方正仿宋_GBK" w:hint="eastAsia"/>
          <w:bCs/>
          <w:sz w:val="28"/>
        </w:rPr>
        <w:t>自驾车建议路线：市区青年路高架向东，从</w:t>
      </w:r>
      <w:r>
        <w:rPr>
          <w:rFonts w:eastAsia="方正仿宋_GBK" w:hint="eastAsia"/>
          <w:b/>
          <w:sz w:val="28"/>
        </w:rPr>
        <w:t>青墩连接线、学府</w:t>
      </w:r>
      <w:proofErr w:type="gramStart"/>
      <w:r>
        <w:rPr>
          <w:rFonts w:eastAsia="方正仿宋_GBK" w:hint="eastAsia"/>
          <w:b/>
          <w:sz w:val="28"/>
        </w:rPr>
        <w:t>路出口</w:t>
      </w:r>
      <w:proofErr w:type="gramEnd"/>
      <w:r>
        <w:rPr>
          <w:rFonts w:eastAsia="方正仿宋_GBK" w:hint="eastAsia"/>
          <w:bCs/>
          <w:sz w:val="28"/>
        </w:rPr>
        <w:t>下高架，在第二个红绿灯路口向北，即到学校南门。（面试当天学府路至学校南门口禁止停车）</w:t>
      </w:r>
    </w:p>
    <w:p w14:paraId="71E72FDE" w14:textId="77777777" w:rsidR="00004D56" w:rsidRDefault="00004D56" w:rsidP="00004D56">
      <w:pPr>
        <w:spacing w:line="500" w:lineRule="exact"/>
        <w:ind w:firstLineChars="200" w:firstLine="560"/>
        <w:rPr>
          <w:rFonts w:ascii="方正黑体_GBK" w:eastAsia="方正黑体_GBK"/>
          <w:sz w:val="28"/>
          <w:szCs w:val="28"/>
        </w:rPr>
      </w:pPr>
      <w:r>
        <w:rPr>
          <w:rFonts w:ascii="方正黑体_GBK" w:eastAsia="方正黑体_GBK" w:hint="eastAsia"/>
          <w:sz w:val="28"/>
          <w:szCs w:val="28"/>
        </w:rPr>
        <w:t>三、线路示意图（如下）：</w:t>
      </w:r>
    </w:p>
    <w:bookmarkEnd w:id="0"/>
    <w:p w14:paraId="4D243C5A" w14:textId="77777777" w:rsidR="00004D56" w:rsidRDefault="00004D56" w:rsidP="00004D5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FB876D4" wp14:editId="22B37165">
            <wp:extent cx="5270500" cy="3597275"/>
            <wp:effectExtent l="0" t="0" r="635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C2755" w14:textId="77777777" w:rsidR="00004D56" w:rsidRDefault="00004D56" w:rsidP="00004D56">
      <w:pPr>
        <w:spacing w:line="400" w:lineRule="exact"/>
        <w:ind w:firstLineChars="200" w:firstLine="562"/>
        <w:rPr>
          <w:rFonts w:eastAsia="方正仿宋_GBK"/>
          <w:b/>
          <w:sz w:val="28"/>
        </w:rPr>
      </w:pPr>
      <w:r>
        <w:rPr>
          <w:rFonts w:eastAsia="方正仿宋_GBK" w:hint="eastAsia"/>
          <w:b/>
          <w:sz w:val="28"/>
        </w:rPr>
        <w:t>考生应提前了解考点入口位置和前往线路，面试当天提前到达考点，从规定通道验证入场。逾期到场失去参加考试资格的，责任自负。</w:t>
      </w:r>
    </w:p>
    <w:p w14:paraId="72EDAB29" w14:textId="77777777" w:rsidR="00004D56" w:rsidRDefault="00004D56" w:rsidP="00004D56">
      <w:pPr>
        <w:spacing w:line="400" w:lineRule="exact"/>
        <w:ind w:firstLineChars="200" w:firstLine="562"/>
        <w:rPr>
          <w:rFonts w:eastAsia="方正仿宋_GBK"/>
          <w:b/>
          <w:color w:val="FF0000"/>
          <w:sz w:val="28"/>
        </w:rPr>
      </w:pPr>
    </w:p>
    <w:p w14:paraId="22CC4872" w14:textId="77777777" w:rsidR="00004D56" w:rsidRDefault="00004D56" w:rsidP="00004D56">
      <w:pPr>
        <w:spacing w:line="440" w:lineRule="exact"/>
        <w:ind w:firstLineChars="200" w:firstLine="562"/>
        <w:jc w:val="center"/>
        <w:rPr>
          <w:rFonts w:eastAsia="方正仿宋_GBK"/>
          <w:b/>
          <w:sz w:val="28"/>
          <w:szCs w:val="32"/>
        </w:rPr>
      </w:pPr>
    </w:p>
    <w:p w14:paraId="12041442" w14:textId="77777777" w:rsidR="00004D56" w:rsidRDefault="00004D56" w:rsidP="00004D56">
      <w:pPr>
        <w:widowControl/>
        <w:jc w:val="left"/>
        <w:rPr>
          <w:rFonts w:eastAsia="方正仿宋_GBK"/>
          <w:kern w:val="0"/>
          <w:sz w:val="32"/>
          <w:szCs w:val="32"/>
        </w:rPr>
        <w:sectPr w:rsidR="00004D56" w:rsidSect="002F3095">
          <w:pgSz w:w="11906" w:h="16838"/>
          <w:pgMar w:top="1440" w:right="1418" w:bottom="1134" w:left="1418" w:header="851" w:footer="1134" w:gutter="0"/>
          <w:pgNumType w:fmt="numberInDash"/>
          <w:cols w:space="720"/>
          <w:docGrid w:type="lines" w:linePitch="312"/>
        </w:sectPr>
      </w:pPr>
    </w:p>
    <w:p w14:paraId="63B44048" w14:textId="77777777" w:rsidR="00004D56" w:rsidRDefault="00004D56" w:rsidP="00004D56">
      <w:pPr>
        <w:widowControl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911E304" wp14:editId="1E3EFA8E">
            <wp:extent cx="8578850" cy="5102225"/>
            <wp:effectExtent l="0" t="0" r="0" b="3175"/>
            <wp:docPr id="14199270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0" cy="510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2EFC3" w14:textId="77777777" w:rsidR="00004D56" w:rsidRDefault="00004D56" w:rsidP="00004D56">
      <w:pPr>
        <w:widowControl/>
        <w:spacing w:line="340" w:lineRule="exact"/>
        <w:rPr>
          <w:rFonts w:eastAsia="方正仿宋_GBK"/>
          <w:kern w:val="0"/>
          <w:sz w:val="22"/>
          <w:szCs w:val="22"/>
        </w:rPr>
      </w:pPr>
      <w:r>
        <w:rPr>
          <w:rFonts w:eastAsia="方正仿宋_GBK" w:hint="eastAsia"/>
          <w:kern w:val="0"/>
          <w:sz w:val="22"/>
          <w:szCs w:val="22"/>
        </w:rPr>
        <w:t>备注：</w:t>
      </w:r>
      <w:r>
        <w:rPr>
          <w:rFonts w:eastAsia="方正仿宋_GBK"/>
          <w:kern w:val="0"/>
          <w:sz w:val="22"/>
          <w:szCs w:val="22"/>
        </w:rPr>
        <w:t>1.</w:t>
      </w:r>
      <w:r>
        <w:rPr>
          <w:rFonts w:eastAsia="方正仿宋_GBK" w:hint="eastAsia"/>
          <w:kern w:val="0"/>
          <w:sz w:val="22"/>
          <w:szCs w:val="22"/>
        </w:rPr>
        <w:t>第</w:t>
      </w:r>
      <w:r>
        <w:rPr>
          <w:rFonts w:eastAsia="方正仿宋_GBK"/>
          <w:kern w:val="0"/>
          <w:sz w:val="22"/>
          <w:szCs w:val="22"/>
        </w:rPr>
        <w:t>1-34</w:t>
      </w:r>
      <w:proofErr w:type="gramStart"/>
      <w:r>
        <w:rPr>
          <w:rFonts w:eastAsia="方正仿宋_GBK" w:hint="eastAsia"/>
          <w:kern w:val="0"/>
          <w:sz w:val="22"/>
          <w:szCs w:val="22"/>
        </w:rPr>
        <w:t>候考室</w:t>
      </w:r>
      <w:proofErr w:type="gramEnd"/>
      <w:r>
        <w:rPr>
          <w:rFonts w:eastAsia="方正仿宋_GBK" w:hint="eastAsia"/>
          <w:kern w:val="0"/>
          <w:sz w:val="22"/>
          <w:szCs w:val="22"/>
        </w:rPr>
        <w:t>设在</w:t>
      </w:r>
      <w:r>
        <w:rPr>
          <w:rFonts w:eastAsia="方正仿宋_GBK"/>
          <w:kern w:val="0"/>
          <w:sz w:val="22"/>
          <w:szCs w:val="22"/>
        </w:rPr>
        <w:t>3</w:t>
      </w:r>
      <w:r>
        <w:rPr>
          <w:rFonts w:eastAsia="方正仿宋_GBK" w:hint="eastAsia"/>
          <w:kern w:val="0"/>
          <w:sz w:val="22"/>
          <w:szCs w:val="22"/>
        </w:rPr>
        <w:t>号</w:t>
      </w:r>
      <w:r>
        <w:rPr>
          <w:rFonts w:eastAsia="方正仿宋_GBK"/>
          <w:kern w:val="0"/>
          <w:sz w:val="22"/>
          <w:szCs w:val="22"/>
        </w:rPr>
        <w:t>A</w:t>
      </w:r>
      <w:r>
        <w:rPr>
          <w:rFonts w:eastAsia="方正仿宋_GBK" w:hint="eastAsia"/>
          <w:kern w:val="0"/>
          <w:sz w:val="22"/>
          <w:szCs w:val="22"/>
        </w:rPr>
        <w:t>楼和</w:t>
      </w:r>
      <w:r>
        <w:rPr>
          <w:rFonts w:eastAsia="方正仿宋_GBK"/>
          <w:kern w:val="0"/>
          <w:sz w:val="22"/>
          <w:szCs w:val="22"/>
        </w:rPr>
        <w:t>2</w:t>
      </w:r>
      <w:r>
        <w:rPr>
          <w:rFonts w:eastAsia="方正仿宋_GBK" w:hint="eastAsia"/>
          <w:kern w:val="0"/>
          <w:sz w:val="22"/>
          <w:szCs w:val="22"/>
        </w:rPr>
        <w:t>号楼；第</w:t>
      </w:r>
      <w:r>
        <w:rPr>
          <w:rFonts w:eastAsia="方正仿宋_GBK"/>
          <w:kern w:val="0"/>
          <w:sz w:val="22"/>
          <w:szCs w:val="22"/>
        </w:rPr>
        <w:t>35-46</w:t>
      </w:r>
      <w:proofErr w:type="gramStart"/>
      <w:r>
        <w:rPr>
          <w:rFonts w:eastAsia="方正仿宋_GBK" w:hint="eastAsia"/>
          <w:kern w:val="0"/>
          <w:sz w:val="22"/>
          <w:szCs w:val="22"/>
        </w:rPr>
        <w:t>候考室</w:t>
      </w:r>
      <w:proofErr w:type="gramEnd"/>
      <w:r>
        <w:rPr>
          <w:rFonts w:eastAsia="方正仿宋_GBK" w:hint="eastAsia"/>
          <w:kern w:val="0"/>
          <w:sz w:val="22"/>
          <w:szCs w:val="22"/>
        </w:rPr>
        <w:t>设在</w:t>
      </w:r>
      <w:r>
        <w:rPr>
          <w:rFonts w:eastAsia="方正仿宋_GBK"/>
          <w:kern w:val="0"/>
          <w:sz w:val="22"/>
          <w:szCs w:val="22"/>
        </w:rPr>
        <w:t>9</w:t>
      </w:r>
      <w:r>
        <w:rPr>
          <w:rFonts w:eastAsia="方正仿宋_GBK" w:hint="eastAsia"/>
          <w:kern w:val="0"/>
          <w:sz w:val="22"/>
          <w:szCs w:val="22"/>
        </w:rPr>
        <w:t>号楼五楼；第</w:t>
      </w:r>
      <w:r>
        <w:rPr>
          <w:rFonts w:eastAsia="方正仿宋_GBK"/>
          <w:kern w:val="0"/>
          <w:sz w:val="22"/>
          <w:szCs w:val="22"/>
        </w:rPr>
        <w:t>47-50</w:t>
      </w:r>
      <w:proofErr w:type="gramStart"/>
      <w:r>
        <w:rPr>
          <w:rFonts w:eastAsia="方正仿宋_GBK" w:hint="eastAsia"/>
          <w:kern w:val="0"/>
          <w:sz w:val="22"/>
          <w:szCs w:val="22"/>
        </w:rPr>
        <w:t>候考室</w:t>
      </w:r>
      <w:proofErr w:type="gramEnd"/>
      <w:r>
        <w:rPr>
          <w:rFonts w:eastAsia="方正仿宋_GBK" w:hint="eastAsia"/>
          <w:kern w:val="0"/>
          <w:sz w:val="22"/>
          <w:szCs w:val="22"/>
        </w:rPr>
        <w:t>设在</w:t>
      </w:r>
      <w:r>
        <w:rPr>
          <w:rFonts w:eastAsia="方正仿宋_GBK"/>
          <w:kern w:val="0"/>
          <w:sz w:val="22"/>
          <w:szCs w:val="22"/>
        </w:rPr>
        <w:t>8</w:t>
      </w:r>
      <w:r>
        <w:rPr>
          <w:rFonts w:eastAsia="方正仿宋_GBK" w:hint="eastAsia"/>
          <w:kern w:val="0"/>
          <w:sz w:val="22"/>
          <w:szCs w:val="22"/>
        </w:rPr>
        <w:t>号楼三楼。</w:t>
      </w:r>
    </w:p>
    <w:p w14:paraId="1284CB02" w14:textId="77777777" w:rsidR="00004D56" w:rsidRDefault="00004D56" w:rsidP="00004D56">
      <w:pPr>
        <w:widowControl/>
        <w:spacing w:line="340" w:lineRule="exact"/>
        <w:rPr>
          <w:rFonts w:eastAsia="方正仿宋_GBK"/>
          <w:kern w:val="0"/>
          <w:sz w:val="22"/>
          <w:szCs w:val="22"/>
        </w:rPr>
      </w:pPr>
      <w:r>
        <w:rPr>
          <w:rFonts w:eastAsia="方正仿宋_GBK"/>
          <w:kern w:val="0"/>
          <w:sz w:val="22"/>
          <w:szCs w:val="22"/>
        </w:rPr>
        <w:t xml:space="preserve">      2.</w:t>
      </w:r>
      <w:r>
        <w:rPr>
          <w:rFonts w:eastAsia="方正仿宋_GBK" w:hint="eastAsia"/>
          <w:kern w:val="0"/>
          <w:sz w:val="22"/>
          <w:szCs w:val="22"/>
        </w:rPr>
        <w:t>考生面试结束后请到现代农业实训中心一楼大厅领取手机。</w:t>
      </w:r>
    </w:p>
    <w:p w14:paraId="0B6CC3ED" w14:textId="77777777" w:rsidR="00004D56" w:rsidRPr="00566CDC" w:rsidRDefault="00004D56" w:rsidP="00004D56">
      <w:pPr>
        <w:jc w:val="center"/>
        <w:rPr>
          <w:rFonts w:ascii="方正小标宋_GBK" w:eastAsia="方正小标宋_GBK" w:hAnsi="等线 Light"/>
          <w:sz w:val="40"/>
          <w:szCs w:val="40"/>
        </w:rPr>
      </w:pPr>
    </w:p>
    <w:p w14:paraId="66A5176A" w14:textId="77777777" w:rsidR="00004D56" w:rsidRDefault="00004D56" w:rsidP="00004D56">
      <w:pPr>
        <w:widowControl/>
        <w:jc w:val="center"/>
        <w:rPr>
          <w:rFonts w:ascii="方正小标宋_GBK" w:eastAsia="方正小标宋_GBK"/>
          <w:sz w:val="40"/>
          <w:szCs w:val="48"/>
        </w:rPr>
      </w:pPr>
      <w:r>
        <w:rPr>
          <w:rFonts w:ascii="方正小标宋_GBK" w:eastAsia="方正小标宋_GBK" w:hint="eastAsia"/>
          <w:sz w:val="40"/>
          <w:szCs w:val="48"/>
        </w:rPr>
        <w:t>第1-34</w:t>
      </w:r>
      <w:proofErr w:type="gramStart"/>
      <w:r>
        <w:rPr>
          <w:rFonts w:ascii="方正小标宋_GBK" w:eastAsia="方正小标宋_GBK" w:hint="eastAsia"/>
          <w:sz w:val="40"/>
          <w:szCs w:val="48"/>
        </w:rPr>
        <w:t>候考室</w:t>
      </w:r>
      <w:proofErr w:type="gramEnd"/>
      <w:r>
        <w:rPr>
          <w:rFonts w:ascii="方正小标宋_GBK" w:eastAsia="方正小标宋_GBK" w:hint="eastAsia"/>
          <w:sz w:val="40"/>
          <w:szCs w:val="48"/>
        </w:rPr>
        <w:t>分布图</w:t>
      </w:r>
    </w:p>
    <w:p w14:paraId="66801FD0" w14:textId="77777777" w:rsidR="00004D56" w:rsidRDefault="00004D56" w:rsidP="00004D56">
      <w:pPr>
        <w:jc w:val="center"/>
      </w:pPr>
      <w:r>
        <w:rPr>
          <w:noProof/>
        </w:rPr>
        <w:drawing>
          <wp:inline distT="0" distB="0" distL="0" distR="0" wp14:anchorId="711ED4DA" wp14:editId="46D8A309">
            <wp:extent cx="8727794" cy="5124091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720" cy="513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15463" w14:textId="77777777" w:rsidR="00004D56" w:rsidRDefault="00004D56" w:rsidP="00004D56">
      <w:pPr>
        <w:widowControl/>
        <w:jc w:val="center"/>
        <w:rPr>
          <w:rFonts w:ascii="方正小标宋_GBK" w:eastAsia="方正小标宋_GBK"/>
          <w:sz w:val="40"/>
          <w:szCs w:val="48"/>
        </w:rPr>
      </w:pPr>
      <w:r>
        <w:rPr>
          <w:rFonts w:ascii="方正小标宋_GBK" w:eastAsia="方正小标宋_GBK" w:hint="eastAsia"/>
          <w:sz w:val="40"/>
          <w:szCs w:val="48"/>
        </w:rPr>
        <w:lastRenderedPageBreak/>
        <w:t>第35-4</w:t>
      </w:r>
      <w:r>
        <w:rPr>
          <w:rFonts w:ascii="方正小标宋_GBK" w:eastAsia="方正小标宋_GBK"/>
          <w:sz w:val="40"/>
          <w:szCs w:val="48"/>
        </w:rPr>
        <w:t>6</w:t>
      </w:r>
      <w:proofErr w:type="gramStart"/>
      <w:r>
        <w:rPr>
          <w:rFonts w:ascii="方正小标宋_GBK" w:eastAsia="方正小标宋_GBK" w:hint="eastAsia"/>
          <w:sz w:val="40"/>
          <w:szCs w:val="48"/>
        </w:rPr>
        <w:t>候考室</w:t>
      </w:r>
      <w:proofErr w:type="gramEnd"/>
      <w:r>
        <w:rPr>
          <w:rFonts w:ascii="方正小标宋_GBK" w:eastAsia="方正小标宋_GBK" w:hint="eastAsia"/>
          <w:sz w:val="40"/>
          <w:szCs w:val="48"/>
        </w:rPr>
        <w:t>分布图</w:t>
      </w:r>
    </w:p>
    <w:p w14:paraId="371F5466" w14:textId="77777777" w:rsidR="00004D56" w:rsidRDefault="00004D56" w:rsidP="00004D56">
      <w:pPr>
        <w:widowControl/>
        <w:jc w:val="center"/>
        <w:rPr>
          <w:rFonts w:ascii="方正小标宋_GBK" w:eastAsia="方正小标宋_GBK"/>
          <w:sz w:val="40"/>
          <w:szCs w:val="48"/>
        </w:rPr>
      </w:pPr>
      <w:r>
        <w:rPr>
          <w:noProof/>
        </w:rPr>
        <w:drawing>
          <wp:inline distT="0" distB="0" distL="0" distR="0" wp14:anchorId="7FF36336" wp14:editId="373211BE">
            <wp:extent cx="9057640" cy="5154930"/>
            <wp:effectExtent l="0" t="0" r="0" b="7620"/>
            <wp:docPr id="15996524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6524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57640" cy="515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59F40" w14:textId="77777777" w:rsidR="00004D56" w:rsidRDefault="00004D56" w:rsidP="00004D56">
      <w:pPr>
        <w:jc w:val="center"/>
        <w:rPr>
          <w:noProof/>
        </w:rPr>
      </w:pPr>
    </w:p>
    <w:p w14:paraId="34EB3E0E" w14:textId="77777777" w:rsidR="00004D56" w:rsidRDefault="00004D56" w:rsidP="00004D56">
      <w:pPr>
        <w:widowControl/>
        <w:jc w:val="center"/>
        <w:rPr>
          <w:rFonts w:ascii="方正小标宋_GBK" w:eastAsia="方正小标宋_GBK"/>
          <w:sz w:val="40"/>
          <w:szCs w:val="48"/>
        </w:rPr>
      </w:pPr>
      <w:r>
        <w:rPr>
          <w:rFonts w:ascii="方正小标宋_GBK" w:eastAsia="方正小标宋_GBK" w:hint="eastAsia"/>
          <w:sz w:val="40"/>
          <w:szCs w:val="48"/>
        </w:rPr>
        <w:lastRenderedPageBreak/>
        <w:t>第4</w:t>
      </w:r>
      <w:r>
        <w:rPr>
          <w:rFonts w:ascii="方正小标宋_GBK" w:eastAsia="方正小标宋_GBK"/>
          <w:sz w:val="40"/>
          <w:szCs w:val="48"/>
        </w:rPr>
        <w:t>7</w:t>
      </w:r>
      <w:r>
        <w:rPr>
          <w:rFonts w:ascii="方正小标宋_GBK" w:eastAsia="方正小标宋_GBK" w:hint="eastAsia"/>
          <w:sz w:val="40"/>
          <w:szCs w:val="48"/>
        </w:rPr>
        <w:t>-</w:t>
      </w:r>
      <w:r>
        <w:rPr>
          <w:rFonts w:ascii="方正小标宋_GBK" w:eastAsia="方正小标宋_GBK"/>
          <w:sz w:val="40"/>
          <w:szCs w:val="48"/>
        </w:rPr>
        <w:t>50</w:t>
      </w:r>
      <w:proofErr w:type="gramStart"/>
      <w:r>
        <w:rPr>
          <w:rFonts w:ascii="方正小标宋_GBK" w:eastAsia="方正小标宋_GBK" w:hint="eastAsia"/>
          <w:sz w:val="40"/>
          <w:szCs w:val="48"/>
        </w:rPr>
        <w:t>候考室</w:t>
      </w:r>
      <w:proofErr w:type="gramEnd"/>
      <w:r>
        <w:rPr>
          <w:rFonts w:ascii="方正小标宋_GBK" w:eastAsia="方正小标宋_GBK" w:hint="eastAsia"/>
          <w:sz w:val="40"/>
          <w:szCs w:val="48"/>
        </w:rPr>
        <w:t>分布图</w:t>
      </w:r>
    </w:p>
    <w:p w14:paraId="502E1562" w14:textId="0418335B" w:rsidR="00004D56" w:rsidRDefault="00004D56">
      <w:r>
        <w:rPr>
          <w:noProof/>
        </w:rPr>
        <w:drawing>
          <wp:inline distT="0" distB="0" distL="0" distR="0" wp14:anchorId="2F76DD29" wp14:editId="0B365A4F">
            <wp:extent cx="8863330" cy="5406606"/>
            <wp:effectExtent l="0" t="0" r="0" b="3810"/>
            <wp:docPr id="15295903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59035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0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4D56" w:rsidSect="002F3095">
      <w:pgSz w:w="16838" w:h="11906" w:orient="landscape"/>
      <w:pgMar w:top="1247" w:right="1440" w:bottom="1247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D56"/>
    <w:rsid w:val="00004D56"/>
    <w:rsid w:val="002F3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3F9F6"/>
  <w15:chartTrackingRefBased/>
  <w15:docId w15:val="{F707A1F2-F4FD-4D36-96C1-9C1D6F4E2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4D56"/>
    <w:pPr>
      <w:widowControl w:val="0"/>
      <w:jc w:val="both"/>
    </w:pPr>
    <w:rPr>
      <w:rFonts w:ascii="Times New Roman" w:eastAsia="宋体" w:hAnsi="Times New Roman" w:cs="Times New Roman"/>
      <w:szCs w:val="2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59</Words>
  <Characters>338</Characters>
  <Application>Microsoft Office Word</Application>
  <DocSecurity>0</DocSecurity>
  <Lines>2</Lines>
  <Paragraphs>1</Paragraphs>
  <ScaleCrop>false</ScaleCrop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AnbyKoo</dc:creator>
  <cp:keywords/>
  <dc:description/>
  <cp:lastModifiedBy>AnbyKoo</cp:lastModifiedBy>
  <cp:revision>1</cp:revision>
  <dcterms:created xsi:type="dcterms:W3CDTF">2024-02-29T02:24:00Z</dcterms:created>
  <dcterms:modified xsi:type="dcterms:W3CDTF">2024-02-29T02:26:00Z</dcterms:modified>
</cp:coreProperties>
</file>