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  <w:lang w:eastAsia="zh-CN"/>
        </w:rPr>
        <w:t>重庆市綦江区篆塘镇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年公开招聘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  <w:lang w:eastAsia="zh-CN"/>
        </w:rPr>
        <w:t>公益性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岗位人员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pacing w:val="-2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报名登记表</w:t>
      </w:r>
    </w:p>
    <w:tbl>
      <w:tblPr>
        <w:tblStyle w:val="3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68"/>
        <w:gridCol w:w="93"/>
        <w:gridCol w:w="1014"/>
        <w:gridCol w:w="396"/>
        <w:gridCol w:w="377"/>
        <w:gridCol w:w="1119"/>
        <w:gridCol w:w="766"/>
        <w:gridCol w:w="4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报考岗位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2"/>
              </w:rPr>
              <w:t>符合岗位要求的工作经历及其他条件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1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时间开始填写）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本人承诺，符合本次报考条件及岗位资格条件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2"/>
              </w:rPr>
              <w:t>本表所填写信息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与真实情况一致</w:t>
            </w:r>
            <w:r>
              <w:rPr>
                <w:rFonts w:hint="eastAsia" w:ascii="仿宋_GB2312" w:eastAsia="仿宋_GB2312"/>
                <w:sz w:val="22"/>
              </w:rPr>
              <w:t>，否则后果自行负责。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报名条件审查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400" w:lineRule="exact"/>
        <w:ind w:right="-334" w:rightChars="-159"/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7511"/>
    <w:rsid w:val="04217511"/>
    <w:rsid w:val="14440761"/>
    <w:rsid w:val="15C70B32"/>
    <w:rsid w:val="1C4262A4"/>
    <w:rsid w:val="33EB60BA"/>
    <w:rsid w:val="3B362356"/>
    <w:rsid w:val="4C97554A"/>
    <w:rsid w:val="7F6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2024-03-05T09:37:00Z</dcterms:created>
  <dc:creator>Administrator</dc:creator>
  <cp:lastModifiedBy>Administrator</cp:lastModifiedBy>
  <dcterms:modified xsi:type="dcterms:W3CDTF">2024-03-05T09:38:30Z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