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水利部珠江水利委员会202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年度考试</w:t>
      </w:r>
      <w:r>
        <w:rPr>
          <w:rFonts w:hint="eastAsia" w:ascii="Times New Roman" w:hAnsi="Times New Roman" w:cs="Times New Roman"/>
          <w:lang w:eastAsia="zh-CN"/>
        </w:rPr>
        <w:t>录用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公务</w:t>
      </w:r>
      <w:r>
        <w:rPr>
          <w:rFonts w:hint="eastAsia" w:ascii="Times New Roman" w:hAnsi="Times New Roman" w:cs="Times New Roman"/>
          <w:lang w:eastAsia="zh-CN"/>
        </w:rPr>
        <w:t>员</w:t>
      </w:r>
      <w:r>
        <w:rPr>
          <w:rFonts w:hint="default" w:ascii="Times New Roman" w:hAnsi="Times New Roman" w:cs="Times New Roman"/>
        </w:rPr>
        <w:t>面试递补公告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因部分考生</w:t>
      </w:r>
      <w:r>
        <w:rPr>
          <w:rFonts w:hint="eastAsia"/>
          <w:lang w:eastAsia="zh-CN"/>
        </w:rPr>
        <w:t>自愿</w:t>
      </w:r>
      <w:r>
        <w:rPr>
          <w:rFonts w:hint="eastAsia"/>
        </w:rPr>
        <w:t>放弃面试资格，根据公务员</w:t>
      </w:r>
      <w:r>
        <w:rPr>
          <w:rFonts w:hint="eastAsia"/>
          <w:lang w:eastAsia="zh-CN"/>
        </w:rPr>
        <w:t>考试录用</w:t>
      </w:r>
      <w:r>
        <w:rPr>
          <w:rFonts w:hint="eastAsia"/>
        </w:rPr>
        <w:t>有关规定，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公共科目笔试</w:t>
      </w:r>
      <w:r>
        <w:rPr>
          <w:rFonts w:hint="eastAsia"/>
          <w:lang w:eastAsia="zh-CN"/>
        </w:rPr>
        <w:t>成绩</w:t>
      </w:r>
      <w:r>
        <w:rPr>
          <w:rFonts w:hint="eastAsia"/>
        </w:rPr>
        <w:t>从高到低的顺序，递补以下考生为面试人选：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843"/>
        <w:gridCol w:w="1710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进入面试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最低分数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综合管理岗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一级主任科员及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以下（40011022500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130.8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徐先芝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119211060500911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文金鹏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119244010500914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刘璇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119244010719518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执纪执法岗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一级主任科员及以下（40011022500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128.8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朱瑾华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119243280202120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业务管理岗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一级主任科员及以下（40011022500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120.1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叶晓慧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119232010804327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王宇阳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119232010900107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/>
          <w:lang w:eastAsia="zh-CN"/>
        </w:rPr>
        <w:t>请递补考生按照《水利部珠江水利委员会202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年度考试录用公务员面试公告》相关要求做好准备，按时参加面试。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740" w:firstLineChars="1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水利部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eastAsia="zh-CN"/>
        </w:rPr>
        <w:t>珠江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水利委员会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 xml:space="preserve">日    </w:t>
      </w:r>
    </w:p>
    <w:sectPr>
      <w:pgSz w:w="11906" w:h="16838"/>
      <w:pgMar w:top="2098" w:right="1474" w:bottom="1984" w:left="1587" w:header="1417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79FFD695"/>
    <w:rsid w:val="1FDFB945"/>
    <w:rsid w:val="202B38B2"/>
    <w:rsid w:val="249DF85E"/>
    <w:rsid w:val="2FEB0BB8"/>
    <w:rsid w:val="3E9FEE00"/>
    <w:rsid w:val="3EBF2358"/>
    <w:rsid w:val="4F48E142"/>
    <w:rsid w:val="5D162B33"/>
    <w:rsid w:val="5FB5F6F0"/>
    <w:rsid w:val="6E374F6A"/>
    <w:rsid w:val="6FFE2338"/>
    <w:rsid w:val="71DA518F"/>
    <w:rsid w:val="79FFD695"/>
    <w:rsid w:val="7B5FC8CC"/>
    <w:rsid w:val="7F193025"/>
    <w:rsid w:val="7F37940E"/>
    <w:rsid w:val="7F5D9286"/>
    <w:rsid w:val="7FD7884F"/>
    <w:rsid w:val="7FE7CCB3"/>
    <w:rsid w:val="7FEF8771"/>
    <w:rsid w:val="99FF3E04"/>
    <w:rsid w:val="9DEFA7A5"/>
    <w:rsid w:val="9FAD02F2"/>
    <w:rsid w:val="B3FB0A5C"/>
    <w:rsid w:val="B5E759BC"/>
    <w:rsid w:val="BFAF914E"/>
    <w:rsid w:val="C3EDB05A"/>
    <w:rsid w:val="CA3F1D01"/>
    <w:rsid w:val="CDBBCF27"/>
    <w:rsid w:val="DBF76DCA"/>
    <w:rsid w:val="E9EF2D75"/>
    <w:rsid w:val="EBFD97E4"/>
    <w:rsid w:val="F57E2F84"/>
    <w:rsid w:val="F6B395A8"/>
    <w:rsid w:val="F7E2B4EC"/>
    <w:rsid w:val="FB5B8C53"/>
    <w:rsid w:val="FBFD26CD"/>
    <w:rsid w:val="FC9FB2F4"/>
    <w:rsid w:val="FF2792B9"/>
    <w:rsid w:val="FFE36180"/>
    <w:rsid w:val="FFEF7C30"/>
    <w:rsid w:val="FF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楷体" w:hAnsi="楷体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仿宋_GB2312" w:hAnsi="仿宋_GB2312" w:eastAsia="仿宋_GB2312" w:cs="仿宋_GB2312"/>
      <w:kern w:val="0"/>
      <w:sz w:val="32"/>
      <w:szCs w:val="32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仿宋_GB2312" w:hAnsi="仿宋_GB2312" w:eastAsia="仿宋_GB2312" w:cs="仿宋_GB231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te Heading"/>
    <w:basedOn w:val="1"/>
    <w:next w:val="1"/>
    <w:qFormat/>
    <w:uiPriority w:val="0"/>
    <w:pPr>
      <w:ind w:firstLine="0" w:firstLineChars="0"/>
      <w:jc w:val="center"/>
    </w:pPr>
  </w:style>
  <w:style w:type="paragraph" w:styleId="8">
    <w:name w:val="Subtitle"/>
    <w:basedOn w:val="1"/>
    <w:qFormat/>
    <w:uiPriority w:val="0"/>
    <w:pPr>
      <w:spacing w:beforeLines="0" w:beforeAutospacing="0" w:after="100" w:afterLines="100" w:afterAutospacing="0" w:line="240" w:lineRule="auto"/>
      <w:ind w:firstLine="0" w:firstLineChars="0"/>
      <w:jc w:val="center"/>
      <w:outlineLvl w:val="1"/>
    </w:pPr>
    <w:rPr>
      <w:rFonts w:ascii="Arial" w:hAnsi="Arial" w:eastAsia="方正小标宋简体"/>
      <w:kern w:val="28"/>
    </w:rPr>
  </w:style>
  <w:style w:type="paragraph" w:styleId="9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图片注释"/>
    <w:basedOn w:val="7"/>
    <w:qFormat/>
    <w:uiPriority w:val="0"/>
    <w:pPr>
      <w:snapToGrid w:val="0"/>
    </w:pPr>
    <w:rPr>
      <w:rFonts w:ascii="楷体_GB2312" w:hAnsi="楷体_GB2312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2023-03-28T17:01:00Z</dcterms:created>
  <dc:creator>荣云杰</dc:creator>
  <cp:lastModifiedBy>贺胜利</cp:lastModifiedBy>
  <cp:lastPrinted>2024-03-06T12:05:19Z</cp:lastPrinted>
  <dcterms:modified xsi:type="dcterms:W3CDTF">2024-03-06T12:08:22Z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2D586F8FBB3847888DEF4F90132B020A_12</vt:lpwstr>
  </property>
</Properties>
</file>