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46"/>
        <w:gridCol w:w="1219"/>
        <w:gridCol w:w="1284"/>
        <w:gridCol w:w="4405"/>
        <w:gridCol w:w="695"/>
        <w:gridCol w:w="804"/>
        <w:gridCol w:w="4068"/>
        <w:gridCol w:w="1524"/>
      </w:tblGrid>
      <w:tr w:rsidR="00916963" w14:paraId="19A220B1" w14:textId="77777777">
        <w:trPr>
          <w:trHeight w:val="600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2227" w14:textId="16DBD0C3" w:rsidR="00916963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2024年济宁圆中园置业有限公司招聘需求表</w:t>
            </w:r>
          </w:p>
        </w:tc>
      </w:tr>
      <w:tr w:rsidR="00916963" w14:paraId="60DA7DE1" w14:textId="77777777">
        <w:trPr>
          <w:trHeight w:val="4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D6C7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7E22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BE9A4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2C32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岗位职责描述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380E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4C47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8F571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其他招聘资格条件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CBFD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月薪范围（税前）</w:t>
            </w:r>
          </w:p>
        </w:tc>
      </w:tr>
      <w:tr w:rsidR="00916963" w14:paraId="0003F8FC" w14:textId="77777777">
        <w:trPr>
          <w:trHeight w:val="2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F9D4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C12BC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6C2B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景观工程岗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9E77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1、协助景观策划与设计管理。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2、负责景观施工过程中进度、质量跟踪管理与控制。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3、负责跟进景观工程的设计变更、工程签证。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4、审核签署施工单位提出的工程进度款报审表。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5、负责景观工程竣工验收工程。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6、完成上级领导安排的其他工作。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0F4D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CF2B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886D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1、本科及以上学历，景观园林相关专业；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2、具有五年以上大型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房企项目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配套工作经验，独立负责 2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标段的景观工程全过程管理，且无重大质量、安全事故；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3、具有第三方巡检迎检工作经验；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4、具有较强的组织协调和管理能力，工作认真负责，抗压能力强；                                  5、年龄40岁之内。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9557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9000-11000元</w:t>
            </w:r>
          </w:p>
        </w:tc>
      </w:tr>
      <w:tr w:rsidR="00916963" w14:paraId="5BA49404" w14:textId="77777777">
        <w:trPr>
          <w:trHeight w:val="37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38EE0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CEB1C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成本管理部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80A2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安装成本岗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6E7D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1、负责在项目各设计阶段开始前提供成本控制建议或限额目标，并传递给设计体系纳入设计任务书，以预控成本发生；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2、负责各版目标成本的编制（安装）及项目营造过程中的动态成本跟踪；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3、对项目公司进度款、合同结算等申请，从资料的完备性、风险控制、总额控制等方面进行审核，并根据需要组织沟通讨论；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4、对进度款、合同结算等申请，从资料的完备性、风险控制、总额控制等方面进行审核，并根据需要组织沟通讨论；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5、负责定期汇总、分析各项目动态成本信息，形成成本分析报告，总结、分享和推行成本管理经验。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8EA1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591B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3781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1、本科及以上学历，机电、暖通给排水、工程管理、工程造价等相关专业，二级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造价师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及以上资格证书，或同等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造价员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证书；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2、具有五年以上房地产企业安装造价经验，精通暖通、电气、给排水等相关预算经验，安装类方案优化经验；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3、具有完整的项目安装专业预算、招投标及结算等成本管理经验；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4、熟练使用办公软件和各类工程预结算软件；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5、具有房地产专业知识及相关实践工作经验，熟悉房地产企业成本管理相关知识和全过程业务运作流程体系；                                         6、年龄在35岁之内。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14E0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9000-11000元</w:t>
            </w:r>
          </w:p>
        </w:tc>
      </w:tr>
      <w:tr w:rsidR="00916963" w14:paraId="0FCEEA2A" w14:textId="77777777">
        <w:trPr>
          <w:trHeight w:val="28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3199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E93BF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生活服务部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E613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生活顾问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18A7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1、按照公司制度做好新客户的接待，信息整理，登记等。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2、按照公司制度做好老客户的维护工作（电话、短信、微信、信函、上门等方式关爱和解决客户的问题）。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3、按照公司制度做好客户洽谈，签约，收款，催款，交付等工作。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4、处理好客户的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疑异以及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客户投诉处理工作。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做好竞品楼盘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对接工作。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6、完成个人年度、月度、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周销售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合同目标。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AFE3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5CA0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32B4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1、专科以上学历，专业不限；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2、3年以上房产销售经验；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独立谈客及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成交能力，有敬业精神和客户意识；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4、年龄在40岁以内。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EF4A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月底薪4000元（开盘前上浮30%）</w:t>
            </w:r>
          </w:p>
        </w:tc>
      </w:tr>
      <w:tr w:rsidR="00916963" w14:paraId="13D6932A" w14:textId="77777777">
        <w:trPr>
          <w:trHeight w:val="28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FF8A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000B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生活服务部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4E3C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生活顾问</w:t>
            </w:r>
          </w:p>
          <w:p w14:paraId="2CD11C07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1647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1、指导和监督营销团队，确保团队成员了解并执行销售策略，达成销售目标。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2、按照公司制度做好客户洽谈、签约、收款、催款、交付等工作。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3、负责与相关媒体对接，完成项目媒体投放管控，维护良好关系，及时处理突发舆情事件。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4、负责分析市场趋势、竞争对手情况，以及目标客户群体，基于这些分析制定有效的销售策略和营销计划。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5、负责项目宣传方案的执行，协助品牌建设的推进。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848C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D848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31E1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1、专科以上学历，专业不限；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2、3年以上房产策划及销售相关经验；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3、房地产营销业务技能、高效沟通执行能力、报表制作及分析总结、书面报告撰写；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4、有一定的策划活动执行经验；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5、年龄40岁以内。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318C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月底薪7000-8000元</w:t>
            </w:r>
          </w:p>
        </w:tc>
      </w:tr>
      <w:tr w:rsidR="00916963" w14:paraId="3AEE10F6" w14:textId="77777777">
        <w:trPr>
          <w:trHeight w:val="34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7ACA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6AA0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设计管理部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74C3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建筑设计岗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2165" w14:textId="77777777" w:rsidR="00916963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1、根据需要参与产品定位、概念设计、方案设计、景观（装饰）概念与方案设计工作；</w:t>
            </w:r>
          </w:p>
          <w:p w14:paraId="5700279C" w14:textId="77777777" w:rsidR="00916963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2、参与编制并落实公司开发项目设计计划；</w:t>
            </w:r>
          </w:p>
          <w:p w14:paraId="3BFC78B1" w14:textId="77777777" w:rsidR="00916963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3、负责材料供货样板的确认,必要时</w:t>
            </w:r>
            <w:proofErr w:type="gramStart"/>
            <w:r>
              <w:rPr>
                <w:rFonts w:ascii="宋体" w:eastAsia="宋体" w:hAnsi="宋体" w:cs="宋体" w:hint="eastAsia"/>
              </w:rPr>
              <w:t>参与甲供</w:t>
            </w:r>
            <w:proofErr w:type="gramEnd"/>
            <w:r>
              <w:rPr>
                <w:rFonts w:ascii="宋体" w:eastAsia="宋体" w:hAnsi="宋体" w:cs="宋体" w:hint="eastAsia"/>
              </w:rPr>
              <w:t>材料设备首次进场验收；</w:t>
            </w:r>
          </w:p>
          <w:p w14:paraId="5FAF0327" w14:textId="77777777" w:rsidR="00916963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4、负责联系设计院，解决设计图纸中出现的问题；</w:t>
            </w:r>
            <w:r>
              <w:rPr>
                <w:rFonts w:ascii="宋体" w:eastAsia="宋体" w:hAnsi="宋体" w:cs="宋体" w:hint="eastAsia"/>
              </w:rPr>
              <w:br/>
              <w:t>5、参与工程各项竣工验收工作，并对竣工结算提供技术支持；</w:t>
            </w:r>
          </w:p>
          <w:p w14:paraId="5818DBBD" w14:textId="77777777" w:rsidR="00916963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6、协助报批报建工作，敦促设计单位提供图纸及相关资料。</w:t>
            </w:r>
          </w:p>
          <w:p w14:paraId="4CB2C311" w14:textId="77777777" w:rsidR="00916963" w:rsidRDefault="0091696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421D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0B54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8994" w14:textId="77777777" w:rsidR="00916963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1、本科及以上学历，建筑、规划类专业；</w:t>
            </w:r>
          </w:p>
          <w:p w14:paraId="7524E5ED" w14:textId="77777777" w:rsidR="00916963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2、1年以上同岗位工作经验或1年以上设计单位工作经验；</w:t>
            </w:r>
          </w:p>
          <w:p w14:paraId="2395BC45" w14:textId="77777777" w:rsidR="00916963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3、年龄35岁以内。</w:t>
            </w:r>
          </w:p>
          <w:p w14:paraId="4264709E" w14:textId="77777777" w:rsidR="00916963" w:rsidRDefault="0091696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372A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月薪7000-8000元</w:t>
            </w:r>
          </w:p>
        </w:tc>
      </w:tr>
      <w:tr w:rsidR="00916963" w14:paraId="10D680EE" w14:textId="77777777">
        <w:trPr>
          <w:trHeight w:val="20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D8AE0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A796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生活服务部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1B22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按揭专员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A192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1、房管局网站合同信息录入及合同整理；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2、合同备案及预告登记办理；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3、按揭银行对接；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4、合同相关资料移交银行及客户；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5、客户档案管理。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3D0C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DB7C" w14:textId="77777777" w:rsidR="009169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13FC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1、本科及以上学历，管理等相关专业；                                      2、3年以上房地产开发企业同岗从业经验；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3、熟悉抵押登记程序、房管局备案、银行按揭流程、房产证办理等；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4、年龄35岁以内。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B8FC" w14:textId="77777777" w:rsidR="0091696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月底薪5000-6000元</w:t>
            </w:r>
          </w:p>
        </w:tc>
      </w:tr>
    </w:tbl>
    <w:p w14:paraId="101CD4B9" w14:textId="77777777" w:rsidR="00916963" w:rsidRDefault="00916963">
      <w:pPr>
        <w:rPr>
          <w:rFonts w:ascii="黑体" w:eastAsia="黑体" w:hAnsi="黑体" w:cs="黑体"/>
          <w:sz w:val="32"/>
          <w:szCs w:val="32"/>
        </w:rPr>
      </w:pPr>
    </w:p>
    <w:p w14:paraId="3D1981C4" w14:textId="77777777" w:rsidR="00916963" w:rsidRDefault="00916963">
      <w:pPr>
        <w:rPr>
          <w:rFonts w:ascii="黑体" w:eastAsia="黑体" w:hAnsi="黑体" w:cs="黑体"/>
          <w:sz w:val="32"/>
          <w:szCs w:val="32"/>
        </w:rPr>
      </w:pPr>
    </w:p>
    <w:p w14:paraId="16941DC3" w14:textId="77777777" w:rsidR="00916963" w:rsidRDefault="00916963">
      <w:pPr>
        <w:rPr>
          <w:rFonts w:ascii="黑体" w:eastAsia="黑体" w:hAnsi="黑体" w:cs="黑体"/>
          <w:sz w:val="32"/>
          <w:szCs w:val="32"/>
        </w:rPr>
      </w:pPr>
    </w:p>
    <w:p w14:paraId="4B468859" w14:textId="77777777" w:rsidR="00916963" w:rsidRDefault="00916963">
      <w:pPr>
        <w:rPr>
          <w:rFonts w:ascii="黑体" w:eastAsia="黑体" w:hAnsi="黑体" w:cs="黑体"/>
          <w:sz w:val="32"/>
          <w:szCs w:val="32"/>
        </w:rPr>
      </w:pPr>
    </w:p>
    <w:p w14:paraId="6BE9953F" w14:textId="77777777" w:rsidR="00916963" w:rsidRDefault="00916963">
      <w:pPr>
        <w:rPr>
          <w:rFonts w:ascii="黑体" w:eastAsia="黑体" w:hAnsi="黑体" w:cs="黑体"/>
          <w:sz w:val="32"/>
          <w:szCs w:val="32"/>
        </w:rPr>
      </w:pPr>
    </w:p>
    <w:p w14:paraId="7B0F86B2" w14:textId="77777777" w:rsidR="00916963" w:rsidRDefault="00916963">
      <w:pPr>
        <w:rPr>
          <w:rFonts w:ascii="黑体" w:eastAsia="黑体" w:hAnsi="黑体" w:cs="黑体"/>
          <w:sz w:val="32"/>
          <w:szCs w:val="32"/>
        </w:rPr>
      </w:pPr>
    </w:p>
    <w:p w14:paraId="1DAF61C3" w14:textId="77777777" w:rsidR="00916963" w:rsidRDefault="00916963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9169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CF43" w14:textId="77777777" w:rsidR="00A4605A" w:rsidRDefault="00A4605A" w:rsidP="00C24C8A">
      <w:r>
        <w:separator/>
      </w:r>
    </w:p>
  </w:endnote>
  <w:endnote w:type="continuationSeparator" w:id="0">
    <w:p w14:paraId="08F50F51" w14:textId="77777777" w:rsidR="00A4605A" w:rsidRDefault="00A4605A" w:rsidP="00C2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6B7A" w14:textId="77777777" w:rsidR="00A4605A" w:rsidRDefault="00A4605A" w:rsidP="00C24C8A">
      <w:r>
        <w:separator/>
      </w:r>
    </w:p>
  </w:footnote>
  <w:footnote w:type="continuationSeparator" w:id="0">
    <w:p w14:paraId="28B122C6" w14:textId="77777777" w:rsidR="00A4605A" w:rsidRDefault="00A4605A" w:rsidP="00C2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8303"/>
    <w:multiLevelType w:val="singleLevel"/>
    <w:tmpl w:val="02218303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ascii="楷体_GB2312" w:eastAsia="楷体_GB2312" w:hAnsi="楷体_GB2312" w:cs="楷体_GB2312" w:hint="eastAsia"/>
        <w:b/>
        <w:bCs/>
      </w:rPr>
    </w:lvl>
  </w:abstractNum>
  <w:num w:numId="1" w16cid:durableId="163767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gxZGJjN2U4ZWNiMDUyMDUyNzFjOWIyZjBkMDdhZWMifQ=="/>
  </w:docVars>
  <w:rsids>
    <w:rsidRoot w:val="1F4A2230"/>
    <w:rsid w:val="00285085"/>
    <w:rsid w:val="0032662A"/>
    <w:rsid w:val="006D42F9"/>
    <w:rsid w:val="00916963"/>
    <w:rsid w:val="00A3042E"/>
    <w:rsid w:val="00A4605A"/>
    <w:rsid w:val="00C24C8A"/>
    <w:rsid w:val="00F9042F"/>
    <w:rsid w:val="027C16DA"/>
    <w:rsid w:val="0293255D"/>
    <w:rsid w:val="034321D6"/>
    <w:rsid w:val="04073203"/>
    <w:rsid w:val="04302925"/>
    <w:rsid w:val="048E56D2"/>
    <w:rsid w:val="04CD61FB"/>
    <w:rsid w:val="05786309"/>
    <w:rsid w:val="05E72DB2"/>
    <w:rsid w:val="09714D81"/>
    <w:rsid w:val="10E01064"/>
    <w:rsid w:val="10EF12A7"/>
    <w:rsid w:val="119A56B6"/>
    <w:rsid w:val="11BE6092"/>
    <w:rsid w:val="13102A33"/>
    <w:rsid w:val="14B60A59"/>
    <w:rsid w:val="15A46B04"/>
    <w:rsid w:val="170A6E3A"/>
    <w:rsid w:val="18147845"/>
    <w:rsid w:val="18601DDF"/>
    <w:rsid w:val="187C37C4"/>
    <w:rsid w:val="1A240213"/>
    <w:rsid w:val="1E1F34FE"/>
    <w:rsid w:val="1F4A2230"/>
    <w:rsid w:val="1FEF3071"/>
    <w:rsid w:val="20AE4CDA"/>
    <w:rsid w:val="21D818E3"/>
    <w:rsid w:val="23621DAC"/>
    <w:rsid w:val="256909AF"/>
    <w:rsid w:val="25C1725E"/>
    <w:rsid w:val="27D2576C"/>
    <w:rsid w:val="27FF406E"/>
    <w:rsid w:val="2C604FDA"/>
    <w:rsid w:val="2CCA2E9C"/>
    <w:rsid w:val="2DAA4A7C"/>
    <w:rsid w:val="2DB33930"/>
    <w:rsid w:val="2DDD275B"/>
    <w:rsid w:val="2E206041"/>
    <w:rsid w:val="2E50631C"/>
    <w:rsid w:val="30D712A1"/>
    <w:rsid w:val="30F85AFE"/>
    <w:rsid w:val="31177191"/>
    <w:rsid w:val="33346F6A"/>
    <w:rsid w:val="33F367B1"/>
    <w:rsid w:val="348E49A0"/>
    <w:rsid w:val="36692813"/>
    <w:rsid w:val="378B76CC"/>
    <w:rsid w:val="37CB7AC8"/>
    <w:rsid w:val="39007C46"/>
    <w:rsid w:val="3966054A"/>
    <w:rsid w:val="3A7A67C4"/>
    <w:rsid w:val="3BCE6655"/>
    <w:rsid w:val="3C722C08"/>
    <w:rsid w:val="3D0219B5"/>
    <w:rsid w:val="3DFB60B7"/>
    <w:rsid w:val="3E03620E"/>
    <w:rsid w:val="3E111FAD"/>
    <w:rsid w:val="41272213"/>
    <w:rsid w:val="43C81360"/>
    <w:rsid w:val="44BF6750"/>
    <w:rsid w:val="45F34DBA"/>
    <w:rsid w:val="46050649"/>
    <w:rsid w:val="475A2C17"/>
    <w:rsid w:val="47A520E4"/>
    <w:rsid w:val="48163EC5"/>
    <w:rsid w:val="488A3D89"/>
    <w:rsid w:val="4A3E05CE"/>
    <w:rsid w:val="4D706CF0"/>
    <w:rsid w:val="4D812E22"/>
    <w:rsid w:val="4DCE3A17"/>
    <w:rsid w:val="4F161B19"/>
    <w:rsid w:val="51542485"/>
    <w:rsid w:val="51874608"/>
    <w:rsid w:val="51D75590"/>
    <w:rsid w:val="523D0BD9"/>
    <w:rsid w:val="53582700"/>
    <w:rsid w:val="55B87CB0"/>
    <w:rsid w:val="56B26097"/>
    <w:rsid w:val="5712706A"/>
    <w:rsid w:val="5B1A64ED"/>
    <w:rsid w:val="5DAE0F13"/>
    <w:rsid w:val="60EC26DA"/>
    <w:rsid w:val="62E631BF"/>
    <w:rsid w:val="63EA24F1"/>
    <w:rsid w:val="640D6BEF"/>
    <w:rsid w:val="6593581A"/>
    <w:rsid w:val="666845B1"/>
    <w:rsid w:val="677376B1"/>
    <w:rsid w:val="68C8232C"/>
    <w:rsid w:val="68E52B82"/>
    <w:rsid w:val="6A3C1BCC"/>
    <w:rsid w:val="6B413622"/>
    <w:rsid w:val="6BBB1626"/>
    <w:rsid w:val="6D91263F"/>
    <w:rsid w:val="6F527477"/>
    <w:rsid w:val="6FDE1D79"/>
    <w:rsid w:val="70407797"/>
    <w:rsid w:val="70710506"/>
    <w:rsid w:val="719641E7"/>
    <w:rsid w:val="74654825"/>
    <w:rsid w:val="7548394C"/>
    <w:rsid w:val="769D02A6"/>
    <w:rsid w:val="76AD7DBE"/>
    <w:rsid w:val="778A054D"/>
    <w:rsid w:val="780600CD"/>
    <w:rsid w:val="78697DBA"/>
    <w:rsid w:val="788F3C1F"/>
    <w:rsid w:val="7A4F1CD0"/>
    <w:rsid w:val="7ABF2249"/>
    <w:rsid w:val="7AF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5A94E"/>
  <w15:docId w15:val="{99551A13-8133-4185-B88E-3D37643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a7"/>
    <w:rsid w:val="00C24C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24C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2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24C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企业用户_540148503</dc:creator>
  <cp:lastModifiedBy>德宝 管</cp:lastModifiedBy>
  <cp:revision>2</cp:revision>
  <cp:lastPrinted>2023-09-11T05:53:00Z</cp:lastPrinted>
  <dcterms:created xsi:type="dcterms:W3CDTF">2024-03-11T01:31:00Z</dcterms:created>
  <dcterms:modified xsi:type="dcterms:W3CDTF">2024-03-11T01:31:00Z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A2D332ACCCE44FA2BC9935562FA02E58_13</vt:lpwstr>
  </property>
</Properties>
</file>