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0" w:name="_Toc1062_WPSOffice_Level1"/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spacing w:line="576" w:lineRule="exact"/>
        <w:jc w:val="center"/>
        <w:rPr>
          <w:rFonts w:hint="eastAsia" w:eastAsia="方正小标宋简体" w:cs="Times New Roman"/>
          <w:color w:val="000000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建水融晟电子商务有限公司</w:t>
      </w:r>
      <w:r>
        <w:rPr>
          <w:rFonts w:hint="eastAsia" w:eastAsia="方正小标宋简体" w:cs="Times New Roman"/>
          <w:color w:val="000000"/>
          <w:kern w:val="0"/>
          <w:sz w:val="44"/>
          <w:szCs w:val="44"/>
          <w:highlight w:val="none"/>
          <w:lang w:eastAsia="zh-CN" w:bidi="ar"/>
        </w:rPr>
        <w:t>人员报名表</w:t>
      </w:r>
      <w:bookmarkEnd w:id="0"/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bidi="ar"/>
        </w:rPr>
        <w:t>应聘岗位：</w:t>
      </w:r>
    </w:p>
    <w:tbl>
      <w:tblPr>
        <w:tblStyle w:val="2"/>
        <w:tblW w:w="10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04"/>
        <w:gridCol w:w="469"/>
        <w:gridCol w:w="945"/>
        <w:gridCol w:w="101"/>
        <w:gridCol w:w="1107"/>
        <w:gridCol w:w="1188"/>
        <w:gridCol w:w="591"/>
        <w:gridCol w:w="541"/>
        <w:gridCol w:w="341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照片（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出生</w:t>
            </w: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日期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方正仿宋简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入党时间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highlight w:val="none"/>
                <w:lang w:eastAsia="zh-CN"/>
              </w:rPr>
              <w:t>现居住地址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highlight w:val="none"/>
                <w:lang w:eastAsia="zh-CN"/>
              </w:rPr>
              <w:t>现任单位及职务</w:t>
            </w:r>
          </w:p>
        </w:tc>
        <w:tc>
          <w:tcPr>
            <w:tcW w:w="5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学历信息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eastAsia="zh-CN"/>
              </w:rPr>
              <w:t>全日制教育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highlight w:val="none"/>
                <w:lang w:eastAsia="zh-CN"/>
              </w:rPr>
              <w:t>毕业院校及专业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55"/>
              </w:tabs>
              <w:spacing w:line="300" w:lineRule="exact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highlight w:val="none"/>
                <w:lang w:eastAsia="zh-CN"/>
              </w:rPr>
              <w:t>在职教育</w:t>
            </w:r>
            <w:r>
              <w:rPr>
                <w:rFonts w:hint="eastAsia" w:eastAsia="方正仿宋简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highlight w:val="none"/>
                <w:lang w:eastAsia="zh-CN"/>
              </w:rPr>
              <w:t>毕业院校及专业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是否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已有社保关系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 xml:space="preserve">：是□   否□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如果是，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原社保关系所在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体重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血型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是否曾患传染病或外伤：是□  否□     如果是，是否已痊愈：是□  否□    如果是，请注明病名及病愈日期：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经历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spacing w:line="300" w:lineRule="exact"/>
              <w:ind w:firstLine="240" w:firstLineChars="100"/>
              <w:jc w:val="both"/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spacing w:line="300" w:lineRule="exact"/>
              <w:ind w:firstLine="240" w:firstLineChars="100"/>
              <w:jc w:val="both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工作经历</w:t>
            </w:r>
          </w:p>
        </w:tc>
        <w:tc>
          <w:tcPr>
            <w:tcW w:w="87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获得荣誉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获得时间</w:t>
            </w: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荣誉项目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获得证书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从业资格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获得时间</w:t>
            </w: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证书名称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家庭情况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关系（称谓）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本人电话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联系电话及邮箱真实有效，作为公司以电话、短信或邮件方式发送的通知、资料等的有效送达工具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本人邮箱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08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其他联系方式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08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本人如无法联系，可以按以下紧急联系方式联系（填亲属）：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紧急联系人姓名：         紧急联系人关系：        紧急联系人联系电话：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本人如无法联系，可以按以下地址联系，并作为唯一有效送达地址：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岗位及待遇预期情况</w:t>
            </w:r>
          </w:p>
        </w:tc>
        <w:tc>
          <w:tcPr>
            <w:tcW w:w="87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5" w:hRule="atLeast"/>
          <w:jc w:val="center"/>
        </w:trPr>
        <w:tc>
          <w:tcPr>
            <w:tcW w:w="10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其他本人认为可以补充或详细说明的事项：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>本人保证此表内所填内容一切属实，表中相关内容无有任何欺瞒现象。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ind w:firstLine="720" w:firstLineChars="3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highlight w:val="none"/>
              </w:rPr>
              <w:t xml:space="preserve">本人签名：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 xml:space="preserve">                              日期：        年   月   日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bidi="ar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</w:docVars>
  <w:rsids>
    <w:rsidRoot w:val="00000000"/>
    <w:rsid w:val="152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2024-03-01T08:38:16Z</dcterms:created>
  <dc:creator>Administrator.WIN7U-20160902X</dc:creator>
  <cp:lastModifiedBy>爱的影子。</cp:lastModifiedBy>
  <dcterms:modified xsi:type="dcterms:W3CDTF">2024-03-01T08:38:38Z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63BECAE3E17448A8B59A1E2E7CBECF8E_12</vt:lpwstr>
  </property>
</Properties>
</file>