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auto"/>
          <w:sz w:val="44"/>
          <w:szCs w:val="44"/>
        </w:rPr>
      </w:pPr>
      <w:r>
        <w:rPr>
          <w:rFonts w:hint="eastAsia" w:ascii="宋体"/>
          <w:b/>
          <w:color w:val="auto"/>
          <w:sz w:val="44"/>
          <w:szCs w:val="44"/>
        </w:rPr>
        <w:t>应聘人员汇总表</w:t>
      </w:r>
    </w:p>
    <w:tbl>
      <w:tblPr>
        <w:tblStyle w:val="4"/>
        <w:tblW w:w="21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177"/>
        <w:gridCol w:w="815"/>
        <w:gridCol w:w="815"/>
        <w:gridCol w:w="962"/>
        <w:gridCol w:w="683"/>
        <w:gridCol w:w="725"/>
        <w:gridCol w:w="752"/>
        <w:gridCol w:w="1406"/>
        <w:gridCol w:w="1423"/>
        <w:gridCol w:w="856"/>
        <w:gridCol w:w="704"/>
        <w:gridCol w:w="797"/>
        <w:gridCol w:w="835"/>
        <w:gridCol w:w="839"/>
        <w:gridCol w:w="797"/>
        <w:gridCol w:w="638"/>
        <w:gridCol w:w="878"/>
        <w:gridCol w:w="703"/>
        <w:gridCol w:w="727"/>
        <w:gridCol w:w="1295"/>
        <w:gridCol w:w="1"/>
        <w:gridCol w:w="750"/>
        <w:gridCol w:w="1098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竞聘岗位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是否服从调剂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人员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编号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出生时间</w:t>
            </w:r>
          </w:p>
        </w:tc>
        <w:tc>
          <w:tcPr>
            <w:tcW w:w="7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工时间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身份证号码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手机号码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职称</w:t>
            </w: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>/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技能等级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职务级别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全日制教育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在职教育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现单位、部门、职务（岗位）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工作履历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近3年绩效等级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5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62" w:type="dxa"/>
            <w:vMerge w:val="continue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62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04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62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4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62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4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62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4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62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4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62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4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62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4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62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4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62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4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62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4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62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4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spacing w:line="40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注：</w:t>
      </w:r>
      <w:r>
        <w:rPr>
          <w:rFonts w:ascii="仿宋_GB2312" w:eastAsia="仿宋_GB2312"/>
          <w:color w:val="auto"/>
          <w:sz w:val="28"/>
          <w:szCs w:val="28"/>
        </w:rPr>
        <w:t>1.</w:t>
      </w:r>
      <w:r>
        <w:rPr>
          <w:rFonts w:hint="eastAsia" w:ascii="仿宋_GB2312" w:eastAsia="仿宋_GB2312"/>
          <w:color w:val="auto"/>
          <w:sz w:val="28"/>
          <w:szCs w:val="28"/>
        </w:rPr>
        <w:t>出生时间、工作时间栏填写格式为</w:t>
      </w:r>
      <w:r>
        <w:rPr>
          <w:rFonts w:ascii="仿宋_GB2312" w:eastAsia="仿宋_GB2312"/>
          <w:color w:val="auto"/>
          <w:sz w:val="28"/>
          <w:szCs w:val="28"/>
        </w:rPr>
        <w:t>yyyy.mm</w:t>
      </w:r>
      <w:r>
        <w:rPr>
          <w:rFonts w:hint="eastAsia" w:ascii="仿宋_GB2312" w:eastAsia="仿宋_GB2312"/>
          <w:color w:val="auto"/>
          <w:sz w:val="28"/>
          <w:szCs w:val="28"/>
        </w:rPr>
        <w:t>，如：</w:t>
      </w:r>
      <w:r>
        <w:rPr>
          <w:rFonts w:ascii="仿宋_GB2312" w:eastAsia="仿宋_GB2312"/>
          <w:color w:val="auto"/>
          <w:sz w:val="28"/>
          <w:szCs w:val="28"/>
        </w:rPr>
        <w:t>1980.01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spacing w:line="4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2.</w:t>
      </w:r>
      <w:r>
        <w:rPr>
          <w:rFonts w:hint="eastAsia" w:ascii="仿宋_GB2312" w:eastAsia="仿宋_GB2312"/>
          <w:color w:val="auto"/>
          <w:sz w:val="28"/>
          <w:szCs w:val="28"/>
        </w:rPr>
        <w:t>职务级别栏须按三级正职、三级副职、四级正职、四级副职、五级正职、五级副职、职员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无</w:t>
      </w:r>
      <w:r>
        <w:rPr>
          <w:rFonts w:hint="eastAsia" w:ascii="仿宋_GB2312" w:eastAsia="仿宋_GB2312"/>
          <w:color w:val="auto"/>
          <w:sz w:val="28"/>
          <w:szCs w:val="28"/>
        </w:rPr>
        <w:t>等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color w:val="auto"/>
          <w:sz w:val="28"/>
          <w:szCs w:val="28"/>
        </w:rPr>
        <w:t>类统一格式填写。</w:t>
      </w:r>
    </w:p>
    <w:p>
      <w:pPr>
        <w:spacing w:line="4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3.</w:t>
      </w:r>
      <w:r>
        <w:rPr>
          <w:rFonts w:hint="eastAsia" w:ascii="仿宋_GB2312" w:eastAsia="仿宋_GB2312"/>
          <w:color w:val="auto"/>
          <w:sz w:val="28"/>
          <w:szCs w:val="28"/>
        </w:rPr>
        <w:t>学历学位栏按学历和学位的规范格式分别填写，其中：学历填写大学或研究生，学位填写学士或硕士或博士。</w:t>
      </w:r>
    </w:p>
    <w:p>
      <w:pPr>
        <w:spacing w:line="4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4.</w:t>
      </w:r>
      <w:r>
        <w:rPr>
          <w:rFonts w:hint="eastAsia" w:ascii="仿宋_GB2312" w:eastAsia="仿宋_GB2312"/>
          <w:color w:val="auto"/>
          <w:sz w:val="28"/>
          <w:szCs w:val="28"/>
        </w:rPr>
        <w:t>现任职务（岗位）栏按“单位</w:t>
      </w:r>
      <w:r>
        <w:rPr>
          <w:rFonts w:ascii="仿宋_GB2312" w:eastAsia="仿宋_GB2312"/>
          <w:color w:val="auto"/>
          <w:sz w:val="28"/>
          <w:szCs w:val="28"/>
        </w:rPr>
        <w:t>+</w:t>
      </w:r>
      <w:r>
        <w:rPr>
          <w:rFonts w:hint="eastAsia" w:ascii="仿宋_GB2312" w:eastAsia="仿宋_GB2312"/>
          <w:color w:val="auto"/>
          <w:sz w:val="28"/>
          <w:szCs w:val="28"/>
        </w:rPr>
        <w:t>部门</w:t>
      </w:r>
      <w:r>
        <w:rPr>
          <w:rFonts w:ascii="仿宋_GB2312" w:eastAsia="仿宋_GB2312"/>
          <w:color w:val="auto"/>
          <w:sz w:val="28"/>
          <w:szCs w:val="28"/>
        </w:rPr>
        <w:t>+</w:t>
      </w:r>
      <w:r>
        <w:rPr>
          <w:rFonts w:hint="eastAsia" w:ascii="仿宋_GB2312" w:eastAsia="仿宋_GB2312"/>
          <w:color w:val="auto"/>
          <w:sz w:val="28"/>
          <w:szCs w:val="28"/>
        </w:rPr>
        <w:t>处室</w:t>
      </w:r>
      <w:r>
        <w:rPr>
          <w:rFonts w:ascii="仿宋_GB2312" w:eastAsia="仿宋_GB2312"/>
          <w:color w:val="auto"/>
          <w:sz w:val="28"/>
          <w:szCs w:val="28"/>
        </w:rPr>
        <w:t>+</w:t>
      </w:r>
      <w:r>
        <w:rPr>
          <w:rFonts w:hint="eastAsia" w:ascii="仿宋_GB2312" w:eastAsia="仿宋_GB2312"/>
          <w:color w:val="auto"/>
          <w:sz w:val="28"/>
          <w:szCs w:val="28"/>
        </w:rPr>
        <w:t>职务（或岗位）”格式填写，使用规范全称。</w:t>
      </w:r>
    </w:p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sgcc</dc:creator>
  <cp:lastModifiedBy>周思淼</cp:lastModifiedBy>
  <dcterms:modified xsi:type="dcterms:W3CDTF">2023-09-05T09:35:29Z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