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附件</w:t>
      </w:r>
      <w:r>
        <w:rPr>
          <w:rFonts w:hint="eastAsia" w:ascii="宋体" w:hAnsi="宋体"/>
          <w:szCs w:val="21"/>
          <w:lang w:val="en-US" w:eastAsia="zh-CN"/>
        </w:rPr>
        <w:t>1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54"/>
        <w:gridCol w:w="1354"/>
        <w:gridCol w:w="784"/>
        <w:gridCol w:w="1985"/>
        <w:gridCol w:w="3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特安公司2024年度人员招聘需求表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2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其他要求和补充说明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检测员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持有无损检测相关证书者优先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检测员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要求持有TOFD或者相控阵Ⅱ级资格证并熟练操作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后勤人员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工商管理、行政管理、会计学、金融学、财务学、财务管理学等相关专业</w:t>
            </w:r>
          </w:p>
        </w:tc>
        <w:tc>
          <w:tcPr>
            <w:tcW w:w="1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具有2年相关工作经验者优先，具有5年以上工作经验者不限专业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3914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共计检测人员7名，后勤人员1名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1、除特殊备注外，以上岗位均要求：35周岁以下，大专及以上学历。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2、应聘检测员岗位的，满足以下条件可放宽岗位相应要求：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（1）年龄：持有无损检测高级证书的，可放宽至45周岁。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（2）学历：持有无损检测相关证书并具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备一年及以上现场检测经验的，学历可放宽至高中学历。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（3）专业：持有无损检测相关证书或具备一年及以上现场检测经验的不限专业。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ZDk5MTU2NjhhNjY1MmRjMmIzMTU3NGU2NjY4ODYifQ=="/>
  </w:docVars>
  <w:rsids>
    <w:rsidRoot w:val="3FB52FB7"/>
    <w:rsid w:val="021A00ED"/>
    <w:rsid w:val="080518A5"/>
    <w:rsid w:val="2EE05B58"/>
    <w:rsid w:val="38944DB7"/>
    <w:rsid w:val="3FB52FB7"/>
    <w:rsid w:val="4CB37C45"/>
    <w:rsid w:val="57EF2963"/>
    <w:rsid w:val="60355E9D"/>
    <w:rsid w:val="6A392C27"/>
    <w:rsid w:val="6C6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497</Characters>
  <Lines>0</Lines>
  <Paragraphs>0</Paragraphs>
  <TotalTime>21</TotalTime>
  <ScaleCrop>false</ScaleCrop>
  <LinksUpToDate>false</LinksUpToDate>
  <CharactersWithSpaces>497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2022-04-28T06:15:00Z</dcterms:created>
  <dc:creator>君浅</dc:creator>
  <cp:lastModifiedBy>君浅</cp:lastModifiedBy>
  <cp:lastPrinted>2024-03-11T03:15:02Z</cp:lastPrinted>
  <dcterms:modified xsi:type="dcterms:W3CDTF">2024-03-11T03:15:04Z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B44210BD05B948AB8B85386DBA97C823</vt:lpwstr>
  </property>
</Properties>
</file>