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/>
          <w:sz w:val="32"/>
          <w:szCs w:val="32"/>
        </w:rPr>
        <w:t>海南旅投股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权投资基金管理有限公司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应聘登记表</w:t>
      </w:r>
    </w:p>
    <w:tbl>
      <w:tblPr>
        <w:tblStyle w:val="2"/>
        <w:tblW w:w="6292" w:type="pct"/>
        <w:tblInd w:w="-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5"/>
        <w:gridCol w:w="959"/>
        <w:gridCol w:w="251"/>
        <w:gridCol w:w="690"/>
        <w:gridCol w:w="260"/>
        <w:gridCol w:w="104"/>
        <w:gridCol w:w="301"/>
        <w:gridCol w:w="443"/>
        <w:gridCol w:w="322"/>
        <w:gridCol w:w="1290"/>
        <w:gridCol w:w="203"/>
        <w:gridCol w:w="324"/>
        <w:gridCol w:w="583"/>
        <w:gridCol w:w="106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6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海南旅投股权投资基金管理有限公司应聘登记表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申请岗位：</w:t>
            </w:r>
          </w:p>
        </w:tc>
        <w:tc>
          <w:tcPr>
            <w:tcW w:w="1552" w:type="pct"/>
            <w:gridSpan w:val="8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2685" w:type="pct"/>
            <w:gridSpan w:val="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      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2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5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545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013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2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5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545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013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2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5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545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13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2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5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职称/职业资格</w:t>
            </w:r>
          </w:p>
        </w:tc>
        <w:tc>
          <w:tcPr>
            <w:tcW w:w="545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13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2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5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545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13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身份证号码/护照号ID</w:t>
            </w:r>
          </w:p>
        </w:tc>
        <w:tc>
          <w:tcPr>
            <w:tcW w:w="1105" w:type="pct"/>
            <w:gridSpan w:val="7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紧急联系方式</w:t>
            </w:r>
          </w:p>
        </w:tc>
        <w:tc>
          <w:tcPr>
            <w:tcW w:w="1013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学习及培训经历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7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毕业院校/培训机构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所获学历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所获学位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就读方式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7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17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□统招 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7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17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□统招 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7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17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□统招 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7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17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□公费 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7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5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517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□公费 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228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666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经历一</w:t>
            </w:r>
          </w:p>
        </w:tc>
        <w:tc>
          <w:tcPr>
            <w:tcW w:w="885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职责简述：</w:t>
            </w:r>
          </w:p>
        </w:tc>
        <w:tc>
          <w:tcPr>
            <w:tcW w:w="3673" w:type="pct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经历二</w:t>
            </w:r>
          </w:p>
        </w:tc>
        <w:tc>
          <w:tcPr>
            <w:tcW w:w="885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职责简述：</w:t>
            </w:r>
          </w:p>
        </w:tc>
        <w:tc>
          <w:tcPr>
            <w:tcW w:w="3673" w:type="pct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经历三</w:t>
            </w:r>
          </w:p>
        </w:tc>
        <w:tc>
          <w:tcPr>
            <w:tcW w:w="885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职责简述：</w:t>
            </w:r>
          </w:p>
        </w:tc>
        <w:tc>
          <w:tcPr>
            <w:tcW w:w="3673" w:type="pct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经历四</w:t>
            </w:r>
          </w:p>
        </w:tc>
        <w:tc>
          <w:tcPr>
            <w:tcW w:w="885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职责简述：</w:t>
            </w:r>
          </w:p>
        </w:tc>
        <w:tc>
          <w:tcPr>
            <w:tcW w:w="3673" w:type="pct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经历五</w:t>
            </w:r>
          </w:p>
        </w:tc>
        <w:tc>
          <w:tcPr>
            <w:tcW w:w="885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职责简述：</w:t>
            </w:r>
          </w:p>
        </w:tc>
        <w:tc>
          <w:tcPr>
            <w:tcW w:w="3673" w:type="pct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经历六</w:t>
            </w:r>
          </w:p>
        </w:tc>
        <w:tc>
          <w:tcPr>
            <w:tcW w:w="885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职责简述：</w:t>
            </w:r>
          </w:p>
        </w:tc>
        <w:tc>
          <w:tcPr>
            <w:tcW w:w="3673" w:type="pct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技能</w:t>
            </w:r>
          </w:p>
        </w:tc>
        <w:tc>
          <w:tcPr>
            <w:tcW w:w="4580" w:type="pct"/>
            <w:gridSpan w:val="15"/>
            <w:vMerge w:val="restart"/>
            <w:tcBorders>
              <w:tl2br w:val="nil"/>
              <w:tr2bl w:val="nil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4580" w:type="pct"/>
            <w:gridSpan w:val="1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4580" w:type="pct"/>
            <w:gridSpan w:val="1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家庭关系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608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96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父亲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　</w:t>
            </w:r>
          </w:p>
        </w:tc>
        <w:tc>
          <w:tcPr>
            <w:tcW w:w="608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496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母亲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　</w:t>
            </w:r>
          </w:p>
        </w:tc>
        <w:tc>
          <w:tcPr>
            <w:tcW w:w="608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496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配偶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　</w:t>
            </w:r>
          </w:p>
        </w:tc>
        <w:tc>
          <w:tcPr>
            <w:tcW w:w="608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496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儿子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　</w:t>
            </w:r>
          </w:p>
        </w:tc>
        <w:tc>
          <w:tcPr>
            <w:tcW w:w="608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496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有子女的请填写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女儿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　</w:t>
            </w:r>
          </w:p>
        </w:tc>
        <w:tc>
          <w:tcPr>
            <w:tcW w:w="608" w:type="pct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496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</w:tc>
        <w:tc>
          <w:tcPr>
            <w:tcW w:w="696" w:type="pct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二、性格特征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6"/>
            <w:vMerge w:val="restart"/>
            <w:tcBorders>
              <w:tl2br w:val="nil"/>
              <w:tr2bl w:val="nil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个性特征及爱好特长：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6"/>
            <w:vMerge w:val="restart"/>
            <w:tcBorders>
              <w:tl2br w:val="nil"/>
              <w:tr2bl w:val="nil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自身最大优势：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6"/>
            <w:vMerge w:val="restart"/>
            <w:tcBorders>
              <w:tl2br w:val="nil"/>
              <w:tr2bl w:val="nil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自身不足或需要完善的地方：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6"/>
            <w:vMerge w:val="restart"/>
            <w:tcBorders>
              <w:tl2br w:val="nil"/>
              <w:tr2bl w:val="nil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未来三年职业规划：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三、职业期望及说明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期望应聘或自信适合的岗位：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64" w:type="pct"/>
            <w:gridSpan w:val="9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原工作岗位月薪资水平（税前）：</w:t>
            </w:r>
          </w:p>
        </w:tc>
        <w:tc>
          <w:tcPr>
            <w:tcW w:w="2835" w:type="pct"/>
            <w:gridSpan w:val="7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年平均收入（税前）：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64" w:type="pct"/>
            <w:gridSpan w:val="9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最低月薪要求（税前）：</w:t>
            </w:r>
          </w:p>
        </w:tc>
        <w:tc>
          <w:tcPr>
            <w:tcW w:w="2835" w:type="pct"/>
            <w:gridSpan w:val="7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年收入要求（税前）：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因身体的原因而不能从事的工作需事先申明：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14" w:type="pct"/>
            <w:gridSpan w:val="10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是否服从我公司全省范围内调配： □是  □否</w:t>
            </w:r>
          </w:p>
        </w:tc>
        <w:tc>
          <w:tcPr>
            <w:tcW w:w="2685" w:type="pct"/>
            <w:gridSpan w:val="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四、关系声明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有否亲属在我公司服务：□有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3" w:type="pct"/>
            <w:gridSpan w:val="8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513" w:type="pct"/>
            <w:gridSpan w:val="8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48" w:type="pct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gridSpan w:val="8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五、其它需要事先说明的情况：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</w:rPr>
              <w:t>本人保证在此登记表内填写之全部事项皆准确无误，如有隐瞒或提供的资料不真实，自愿接受公司的一切纪律甚至解聘而不可获得任何补偿之处分；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　　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签名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日期</w:t>
            </w:r>
          </w:p>
          <w:p>
            <w:pPr>
              <w:widowControl/>
              <w:jc w:val="left"/>
              <w:rPr>
                <w:rFonts w:hint="default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5FC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2024-03-12T09:45:51Z</dcterms:created>
  <dc:creator>HUAWEI</dc:creator>
  <cp:lastModifiedBy>柳州道子</cp:lastModifiedBy>
  <dcterms:modified xsi:type="dcterms:W3CDTF">2024-03-12T09:45:56Z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06F830281E0045CC8513AA27504B567F_12</vt:lpwstr>
  </property>
</Properties>
</file>