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lang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lang w:val="en-US" w:eastAsia="zh-CN"/>
        </w:rPr>
        <w:t>附件1</w:t>
      </w:r>
    </w:p>
    <w:p>
      <w:pPr>
        <w:jc w:val="center"/>
        <w:rPr>
          <w:rFonts w:hint="eastAsia" w:ascii="方正公文黑体" w:hAnsi="方正公文黑体" w:eastAsia="方正公文黑体" w:cs="方正公文黑体"/>
          <w:color w:val="auto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荔湾区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东漖街道办事处202</w:t>
      </w:r>
      <w:r>
        <w:rPr>
          <w:rFonts w:hint="eastAsia" w:eastAsia="宋体" w:cs="宋体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年</w:t>
      </w:r>
      <w:r>
        <w:rPr>
          <w:rFonts w:hint="eastAsia" w:eastAsia="宋体" w:cs="宋体"/>
          <w:b/>
          <w:bCs/>
          <w:color w:val="auto"/>
          <w:sz w:val="44"/>
          <w:szCs w:val="44"/>
          <w:lang w:val="en-US" w:eastAsia="zh-CN"/>
        </w:rPr>
        <w:t>第一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季度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公开招聘编外人员岗位需求表</w:t>
      </w:r>
    </w:p>
    <w:bookmarkEnd w:id="0"/>
    <w:tbl>
      <w:tblPr>
        <w:tblStyle w:val="4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80"/>
        <w:gridCol w:w="840"/>
        <w:gridCol w:w="840"/>
        <w:gridCol w:w="561"/>
        <w:gridCol w:w="554"/>
        <w:gridCol w:w="1026"/>
        <w:gridCol w:w="2374"/>
        <w:gridCol w:w="6625"/>
        <w:gridCol w:w="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eastAsia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  要求</w:t>
            </w:r>
          </w:p>
        </w:tc>
        <w:tc>
          <w:tcPr>
            <w:tcW w:w="2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6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公共服务类协管员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社区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组织员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大专或以上学历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18周岁以上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，40周岁以下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（1983年3月15日以后出生）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从事社区（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联社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）党建等相关工作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6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深入学习贯彻习近平新时代中国特色社会主义思想，政治立场坚定，自觉遵守各项法律、法规，贯彻执行党的各项方针政策；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具有良好的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思想品德和职业道德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，品行端正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公道正派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，热爱党建工作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3.中共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正式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党员，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熟悉党群工作，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需有1年以上党龄；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具有独立工作能力和较强的组织协调能力，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具有较好的文字基础和语言表达能力，能够熟练使用现代化办公设备和办公软件；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同等条件下，具有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广州市常住户口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，在本街道、本社区居住生活的党员优先录用。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公共服务类协管员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纪检监察联络站站长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本科或以上学历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1983年3月15日以后出生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负责纪检监察联络站全面工作和日常管理。督促经济联社（社区）党组织落实全面从严治党主体责任。监督检查经济联社（社区）党组组落实全面从严治党主体责任、加强党风廉政建设和反腐败工作情况。定期会同经济联社（社区）党组织专题研究全面从严治党、党风廉政建设和反腐败工作。</w:t>
            </w:r>
          </w:p>
        </w:tc>
        <w:tc>
          <w:tcPr>
            <w:tcW w:w="6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1.中共党员，遵守国家的法律、法规、规章，贯彻执行党和政府的各项方针政策，政治素质好。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2.具有良好的品德和职业道德，吃苦耐劳，热爱基层工作，愿意履行岗位职责与义务。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3.具备履行岗位职责的身体条件和语言表达、文字综合、组织协调等工作能力。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.具备广州市辖区范围内的各级党政机关、街道（镇）、社区、村（居）工作经历等岗位所需的其他条件。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.需要24小时值班及不定期封闭工作，适合男性。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eastAsia="仿宋_GB2312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.现在担任或曾担任荔湾区街道监察站站长的应聘人员，岗位资格条件：①中共党员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②大专以上学历，专业不限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③年龄不限。 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436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ZmY2MjY3OGFjNTRlMGQ3NTM2YjE3MzBmYzRmYTkifQ=="/>
  </w:docVars>
  <w:rsids>
    <w:rsidRoot w:val="402B7D3D"/>
    <w:rsid w:val="2A897E85"/>
    <w:rsid w:val="39857D8A"/>
    <w:rsid w:val="402B7D3D"/>
    <w:rsid w:val="40EB0F90"/>
    <w:rsid w:val="7D56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hd w:val="clear" w:fill="DBE3F4" w:themeFill="accent1" w:themeFillTint="32"/>
      <w:spacing w:before="20" w:beforeLines="0" w:beforeAutospacing="0" w:after="20" w:afterLines="0" w:afterAutospacing="0" w:line="240" w:lineRule="auto"/>
      <w:outlineLvl w:val="1"/>
    </w:pPr>
    <w:rPr>
      <w:rFonts w:ascii="Arial" w:hAnsi="Arial" w:eastAsia="仿宋_GB2312"/>
      <w:color w:val="000000" w:themeColor="text1"/>
      <w:sz w:val="32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autoRedefine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2024-03-15T02:00:00Z</dcterms:created>
  <dc:creator>桃子</dc:creator>
  <cp:lastModifiedBy>桃子</cp:lastModifiedBy>
  <dcterms:modified xsi:type="dcterms:W3CDTF">2024-03-15T02:00:46Z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317275F23FF44FDFB40639D101DBE2E6_11</vt:lpwstr>
  </property>
</Properties>
</file>