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编外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4"/>
        <w:tblW w:w="9371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284"/>
        <w:gridCol w:w="142"/>
        <w:gridCol w:w="549"/>
        <w:gridCol w:w="193"/>
        <w:gridCol w:w="108"/>
        <w:gridCol w:w="1134"/>
        <w:gridCol w:w="176"/>
        <w:gridCol w:w="675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全日制教育毕业院校专业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在职教育毕业院校专业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7E3F4A"/>
    <w:rsid w:val="00A84A60"/>
    <w:rsid w:val="00B62B9B"/>
    <w:rsid w:val="08182091"/>
    <w:rsid w:val="32F249A6"/>
    <w:rsid w:val="337E1BE4"/>
    <w:rsid w:val="602D2FA1"/>
    <w:rsid w:val="645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17</TotalTime>
  <ScaleCrop>false</ScaleCrop>
  <LinksUpToDate>false</LinksUpToDate>
  <CharactersWithSpaces>312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2019-08-29T03:21:00Z</dcterms:created>
  <dc:creator>PC</dc:creator>
  <cp:lastModifiedBy>姚加峰</cp:lastModifiedBy>
  <dcterms:modified xsi:type="dcterms:W3CDTF">2024-03-11T03:34:48Z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632F9125D59346F6B93607F08DCF623B_12</vt:lpwstr>
  </property>
</Properties>
</file>