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1279" w:leftChars="152" w:hanging="960" w:hangingChars="3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：</w:t>
      </w:r>
    </w:p>
    <w:p>
      <w:pPr>
        <w:jc w:val="center"/>
        <w:rPr>
          <w:rFonts w:hint="eastAsia"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新宋体"/>
          <w:b/>
          <w:sz w:val="44"/>
          <w:szCs w:val="44"/>
        </w:rPr>
        <w:t>龙泉市</w:t>
      </w:r>
      <w:r>
        <w:rPr>
          <w:rFonts w:hint="eastAsia" w:ascii="新宋体" w:hAnsi="新宋体" w:eastAsia="新宋体" w:cs="新宋体"/>
          <w:b/>
          <w:sz w:val="44"/>
          <w:szCs w:val="44"/>
          <w:lang w:eastAsia="zh-CN"/>
        </w:rPr>
        <w:t>宝溪乡</w:t>
      </w:r>
      <w:r>
        <w:rPr>
          <w:rFonts w:hint="eastAsia" w:ascii="新宋体" w:hAnsi="新宋体" w:eastAsia="新宋体" w:cs="新宋体"/>
          <w:b/>
          <w:sz w:val="44"/>
          <w:szCs w:val="44"/>
        </w:rPr>
        <w:t>公开招聘</w:t>
      </w:r>
      <w:r>
        <w:rPr>
          <w:rFonts w:hint="eastAsia" w:ascii="新宋体" w:hAnsi="新宋体" w:eastAsia="新宋体" w:cs="新宋体"/>
          <w:b/>
          <w:sz w:val="44"/>
          <w:szCs w:val="44"/>
          <w:lang w:eastAsia="zh-CN"/>
        </w:rPr>
        <w:t>儿童福利工作者</w:t>
      </w:r>
      <w:r>
        <w:rPr>
          <w:rFonts w:hint="eastAsia" w:ascii="新宋体" w:hAnsi="新宋体" w:eastAsia="新宋体" w:cs="新宋体"/>
          <w:b/>
          <w:sz w:val="44"/>
          <w:szCs w:val="44"/>
        </w:rPr>
        <w:t>需求计划表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367"/>
        <w:gridCol w:w="1401"/>
        <w:gridCol w:w="1000"/>
        <w:gridCol w:w="784"/>
        <w:gridCol w:w="1201"/>
        <w:gridCol w:w="3553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022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招考职位名称</w:t>
            </w:r>
          </w:p>
        </w:tc>
        <w:tc>
          <w:tcPr>
            <w:tcW w:w="1367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招考人数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年龄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</w:t>
            </w:r>
          </w:p>
        </w:tc>
        <w:tc>
          <w:tcPr>
            <w:tcW w:w="1201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</w:t>
            </w:r>
          </w:p>
        </w:tc>
        <w:tc>
          <w:tcPr>
            <w:tcW w:w="355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其他要求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2022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儿童福利工作者</w:t>
            </w:r>
          </w:p>
        </w:tc>
        <w:tc>
          <w:tcPr>
            <w:tcW w:w="1367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35周岁以下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  <w:tc>
          <w:tcPr>
            <w:tcW w:w="1201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大专</w:t>
            </w:r>
            <w:r>
              <w:rPr>
                <w:rFonts w:hint="eastAsia" w:ascii="仿宋_GB2312" w:eastAsia="仿宋_GB2312"/>
                <w:sz w:val="28"/>
                <w:szCs w:val="28"/>
              </w:rPr>
              <w:t>及以上</w:t>
            </w:r>
          </w:p>
        </w:tc>
        <w:tc>
          <w:tcPr>
            <w:tcW w:w="3553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龙泉市当地户籍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firstLine="960" w:firstLineChars="300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notePr>
        <w:numFmt w:val="decimal"/>
      </w:footnotePr>
      <w:pgSz w:w="16840" w:h="11900" w:orient="landscape"/>
      <w:pgMar w:top="1803" w:right="1417" w:bottom="1803" w:left="1417" w:header="0" w:footer="3" w:gutter="0"/>
      <w:cols w:space="72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371DD"/>
    <w:rsid w:val="153371DD"/>
    <w:rsid w:val="6446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2024-03-20T07:41:00Z</dcterms:created>
  <dc:creator>Administrator</dc:creator>
  <cp:lastModifiedBy>Administrator</cp:lastModifiedBy>
  <dcterms:modified xsi:type="dcterms:W3CDTF">2024-03-20T07:42:08Z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