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绵阳市游仙区综合行政执法局协助执法人员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招聘报名表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填表时间：  年  月  日</w:t>
      </w:r>
    </w:p>
    <w:tbl>
      <w:tblPr>
        <w:tblStyle w:val="6"/>
        <w:tblW w:w="97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1037"/>
        <w:gridCol w:w="279"/>
        <w:gridCol w:w="921"/>
        <w:gridCol w:w="327"/>
        <w:gridCol w:w="892"/>
        <w:gridCol w:w="548"/>
        <w:gridCol w:w="877"/>
        <w:gridCol w:w="48"/>
        <w:gridCol w:w="1963"/>
        <w:gridCol w:w="18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   年月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（1寸彩色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免冠近照）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特长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    电话</w:t>
            </w: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     住址</w:t>
            </w: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9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个人简历（含学习、工作经历）</w:t>
            </w:r>
          </w:p>
        </w:tc>
        <w:tc>
          <w:tcPr>
            <w:tcW w:w="869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家庭成员信息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政治面貌</w:t>
            </w:r>
          </w:p>
        </w:tc>
        <w:tc>
          <w:tcPr>
            <w:tcW w:w="38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2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个人签名</w:t>
            </w:r>
          </w:p>
        </w:tc>
        <w:tc>
          <w:tcPr>
            <w:tcW w:w="73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本人已确认上述信息准确、无误。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签名：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4025A"/>
    <w:rsid w:val="01B624CA"/>
    <w:rsid w:val="0DC4025A"/>
    <w:rsid w:val="12055303"/>
    <w:rsid w:val="1A964C83"/>
    <w:rsid w:val="27AD5B89"/>
    <w:rsid w:val="2AC63118"/>
    <w:rsid w:val="2BB52BCD"/>
    <w:rsid w:val="40880427"/>
    <w:rsid w:val="457B78EA"/>
    <w:rsid w:val="545F7B7A"/>
    <w:rsid w:val="584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spacing w:beforeAutospacing="1" w:afterAutospacing="1" w:line="560" w:lineRule="exact"/>
      <w:jc w:val="center"/>
      <w:outlineLvl w:val="0"/>
    </w:pPr>
    <w:rPr>
      <w:rFonts w:ascii="方正小标宋简体" w:hAnsi="方正小标宋简体" w:eastAsia="方正小标宋简体" w:cstheme="minorBidi"/>
      <w:kern w:val="2"/>
      <w:sz w:val="44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80" w:firstLineChars="150"/>
    </w:pPr>
    <w:rPr>
      <w:rFonts w:ascii="仿宋_GB2312" w:eastAsia="仿宋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2024-03-25T03:18:00Z</dcterms:created>
  <dc:creator>公文收发员</dc:creator>
  <cp:lastModifiedBy>公文收发员</cp:lastModifiedBy>
  <dcterms:modified xsi:type="dcterms:W3CDTF">2024-03-25T03:21:10Z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B744ABDF5D864685B904DE899D03C6A7</vt:lpwstr>
  </property>
</Properties>
</file>