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center"/>
        <w:rPr>
          <w:rFonts w:hint="eastAsia" w:ascii="宋体" w:hAnsi="宋体" w:eastAsia="宋体" w:cs="宋体"/>
          <w:b/>
          <w:kern w:val="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"/>
        </w:rPr>
        <w:t>公开选聘福建省海运集团有限责任公司</w:t>
      </w:r>
      <w:bookmarkEnd w:id="0"/>
    </w:p>
    <w:p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center"/>
        <w:rPr>
          <w:rFonts w:hint="eastAsia" w:ascii="宋体" w:hAnsi="宋体" w:eastAsia="宋体" w:cs="宋体"/>
          <w:b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kern w:val="2"/>
          <w:sz w:val="32"/>
          <w:szCs w:val="32"/>
          <w:lang w:val="en-US" w:eastAsia="zh-CN" w:bidi="ar"/>
        </w:rPr>
        <w:t>技术信息部副经理报名表</w:t>
      </w:r>
    </w:p>
    <w:tbl>
      <w:tblPr>
        <w:tblStyle w:val="3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"/>
        <w:gridCol w:w="1125"/>
        <w:gridCol w:w="375"/>
        <w:gridCol w:w="390"/>
        <w:gridCol w:w="705"/>
        <w:gridCol w:w="1365"/>
        <w:gridCol w:w="1395"/>
        <w:gridCol w:w="2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 位学 历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全日制教育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专业技术职务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5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所报职位</w:t>
            </w:r>
          </w:p>
        </w:tc>
        <w:tc>
          <w:tcPr>
            <w:tcW w:w="56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大学及以后的学习工作经历</w:t>
            </w:r>
          </w:p>
        </w:tc>
        <w:tc>
          <w:tcPr>
            <w:tcW w:w="7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7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本人签名：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 xml:space="preserve">                                   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   月   日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C264C"/>
    <w:rsid w:val="119B5D70"/>
    <w:rsid w:val="13FD7AD9"/>
    <w:rsid w:val="4570367A"/>
    <w:rsid w:val="57C85F13"/>
    <w:rsid w:val="6BAC7C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0"/>
    <w:basedOn w:val="2"/>
    <w:uiPriority w:val="0"/>
    <w:rPr>
      <w:rFonts w:hint="default" w:ascii="Times New Roman" w:hAnsi="Times New Roman" w:cs="Times New Roman"/>
    </w:rPr>
  </w:style>
  <w:style w:type="character" w:customStyle="1" w:styleId="5">
    <w:name w:val="15"/>
    <w:basedOn w:val="2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张雪怡</cp:lastModifiedBy>
  <dcterms:modified xsi:type="dcterms:W3CDTF">2024-03-20T01:36:23Z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