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bCs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附件</w:t>
      </w:r>
      <w:r>
        <w:rPr>
          <w:rFonts w:ascii="黑体" w:hAnsi="黑体" w:eastAsia="黑体" w:cs="华文仿宋"/>
          <w:bCs/>
          <w:sz w:val="32"/>
          <w:szCs w:val="32"/>
        </w:rPr>
        <w:t>4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40"/>
        </w:rPr>
        <w:t>宁化县</w:t>
      </w:r>
      <w:r>
        <w:rPr>
          <w:rFonts w:ascii="方正小标宋简体" w:hAnsi="方正小标宋简体" w:eastAsia="方正小标宋简体" w:cs="方正小标宋简体"/>
          <w:snapToGrid w:val="0"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40"/>
        </w:rPr>
        <w:t>年特聘渔技员申报表</w:t>
      </w:r>
    </w:p>
    <w:p>
      <w:pPr>
        <w:spacing w:line="240" w:lineRule="exact"/>
        <w:rPr>
          <w:rFonts w:eastAsia="黑体"/>
          <w:snapToGrid w:val="0"/>
          <w:spacing w:val="6"/>
          <w:sz w:val="28"/>
          <w:szCs w:val="28"/>
        </w:rPr>
      </w:pPr>
    </w:p>
    <w:bookmarkEnd w:id="0"/>
    <w:tbl>
      <w:tblPr>
        <w:tblStyle w:val="4"/>
        <w:tblW w:w="888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139"/>
        <w:gridCol w:w="1706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3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龄</w:t>
            </w:r>
          </w:p>
        </w:tc>
        <w:tc>
          <w:tcPr>
            <w:tcW w:w="2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3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2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所在户籍</w:t>
            </w:r>
          </w:p>
        </w:tc>
        <w:tc>
          <w:tcPr>
            <w:tcW w:w="3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历</w:t>
            </w:r>
          </w:p>
        </w:tc>
        <w:tc>
          <w:tcPr>
            <w:tcW w:w="3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毕业院校</w:t>
            </w:r>
          </w:p>
        </w:tc>
        <w:tc>
          <w:tcPr>
            <w:tcW w:w="2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业</w:t>
            </w:r>
          </w:p>
        </w:tc>
        <w:tc>
          <w:tcPr>
            <w:tcW w:w="3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从事水产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养殖时间</w:t>
            </w:r>
          </w:p>
        </w:tc>
        <w:tc>
          <w:tcPr>
            <w:tcW w:w="2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全年指导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渔农户数</w:t>
            </w:r>
          </w:p>
        </w:tc>
        <w:tc>
          <w:tcPr>
            <w:tcW w:w="30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200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主要工作成效</w:t>
            </w:r>
          </w:p>
        </w:tc>
        <w:tc>
          <w:tcPr>
            <w:tcW w:w="688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所在乡（镇）畜牧兽医水产站意见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（盖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600" w:firstLineChars="200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8886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华文仿宋" w:eastAsia="仿宋_GB2312" w:cs="华文仿宋"/>
                <w:bCs/>
                <w:sz w:val="28"/>
                <w:szCs w:val="28"/>
              </w:rPr>
              <w:t>县主管部门意见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880" w:firstLineChars="210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（盖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章）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                             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jc w:val="center"/>
        <w:rPr>
          <w:rFonts w:ascii="仿宋_GB2312" w:hAnsi="华文仿宋" w:eastAsia="仿宋_GB2312" w:cs="华文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- 1 -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3"/>
      <w:ind w:right="360" w:firstLine="360"/>
      <w:jc w:val="right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75B64C0B"/>
    <w:rsid w:val="14981ED6"/>
    <w:rsid w:val="163F0F8C"/>
    <w:rsid w:val="5CDB4FE6"/>
    <w:rsid w:val="75B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2024-03-25T01:55:00Z</dcterms:created>
  <dc:creator>WPS_1627130849</dc:creator>
  <cp:lastModifiedBy>WPS_1627130849</cp:lastModifiedBy>
  <dcterms:modified xsi:type="dcterms:W3CDTF">2024-03-25T01:57:49Z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534CED7CA6E242F793B9E2981B538616_13</vt:lpwstr>
  </property>
</Properties>
</file>