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570" w:lineRule="atLeast"/>
        <w:ind w:left="0" w:right="0"/>
        <w:jc w:val="center"/>
        <w:rPr>
          <w:b/>
          <w:bCs/>
          <w:sz w:val="48"/>
          <w:szCs w:val="48"/>
        </w:rPr>
      </w:pPr>
      <w:bookmarkStart w:id="0" w:name="_GoBack"/>
      <w:r>
        <w:rPr>
          <w:b/>
          <w:bCs/>
          <w:i w:val="0"/>
          <w:iCs w:val="0"/>
          <w:caps w:val="0"/>
          <w:color w:val="333333"/>
          <w:spacing w:val="0"/>
          <w:sz w:val="48"/>
          <w:szCs w:val="48"/>
          <w:bdr w:val="none" w:color="auto" w:sz="0" w:space="0"/>
          <w:shd w:val="clear" w:fill="FFFFFF"/>
        </w:rPr>
        <w:t>福建省机关事业单位招考专业指导目录</w:t>
      </w:r>
      <w:bookmarkEnd w:id="0"/>
      <w:r>
        <w:rPr>
          <w:b/>
          <w:bCs/>
          <w:i w:val="0"/>
          <w:iCs w:val="0"/>
          <w:caps w:val="0"/>
          <w:color w:val="333333"/>
          <w:spacing w:val="0"/>
          <w:sz w:val="48"/>
          <w:szCs w:val="48"/>
          <w:bdr w:val="none" w:color="auto" w:sz="0" w:space="0"/>
          <w:shd w:val="clear" w:fill="FFFFFF"/>
        </w:rPr>
        <w:t>（2024年）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0" w:afterAutospacing="0"/>
        <w:ind w:left="0" w:right="0"/>
        <w:jc w:val="center"/>
        <w:rPr>
          <w:color w:val="666666"/>
          <w:sz w:val="24"/>
          <w:szCs w:val="24"/>
        </w:rPr>
      </w:pPr>
      <w:r>
        <w:rPr>
          <w:rFonts w:ascii="微软雅黑" w:hAnsi="微软雅黑" w:eastAsia="微软雅黑" w:cs="微软雅黑"/>
          <w:i w:val="0"/>
          <w:iCs w:val="0"/>
          <w:caps w:val="0"/>
          <w:color w:val="666666"/>
          <w:spacing w:val="0"/>
          <w:sz w:val="24"/>
          <w:szCs w:val="24"/>
          <w:bdr w:val="none" w:color="auto" w:sz="0" w:space="0"/>
          <w:shd w:val="clear" w:fill="FFFFFF"/>
        </w:rPr>
        <w:t>2024-01-05 09:00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20.图书档案学类：图书馆学，档案（学），信息资源管理，情报学，信息管理与信息系统，图书档案管理，图书情报硕士，信息管理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40.地球物理学类：地球物理学，地球与空间科学，空间科学与技术，固体地球物理学，空间物理学，信息技术与地球物理，应用地球物理，空间信息与数字技术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41.大气科学类：大气科学，应用气象学，气象学，大气物理学与大气环境，大气科学技术，大气探测技术，应用气象技术，防雷技术，雷电防护技术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68.交通运输装备类：交通设备信息工程，交通建设与装备，载运工具运用工程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95.护理学类：护理学，助产，护理，社区护理，中西医结合护理学，护理硕士，助产学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111.保障指挥类：军事交通指挥与工程，汽车指挥，船艇指挥，航空兵场站指挥，国防工程指挥，装备保障指挥，军需勤务指挥，军事装备学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jIzZmEyZTQxOWQ3ZjA3NDFlYzBlOGQ1MTEwYzMifQ=="/>
  </w:docVars>
  <w:rsids>
    <w:rsidRoot w:val="325C5FD4"/>
    <w:rsid w:val="325C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2024-02-04T07:45:00Z</dcterms:created>
  <dc:creator>高巍</dc:creator>
  <cp:lastModifiedBy>高巍</cp:lastModifiedBy>
  <dcterms:modified xsi:type="dcterms:W3CDTF">2024-02-04T07:46:41Z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C5BE47D630374A9B8A0462997297D252_11</vt:lpwstr>
  </property>
</Properties>
</file>