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件2</w:t>
      </w:r>
    </w:p>
    <w:p>
      <w:pPr>
        <w:spacing w:line="52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漳州职业技术学院引进人才审批表</w:t>
      </w:r>
    </w:p>
    <w:p>
      <w:pPr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用人单位：                                 应聘时间：</w:t>
      </w:r>
    </w:p>
    <w:tbl>
      <w:tblPr>
        <w:tblStyle w:val="4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68"/>
        <w:gridCol w:w="733"/>
        <w:gridCol w:w="1081"/>
        <w:gridCol w:w="903"/>
        <w:gridCol w:w="851"/>
        <w:gridCol w:w="850"/>
        <w:gridCol w:w="709"/>
        <w:gridCol w:w="709"/>
        <w:gridCol w:w="671"/>
        <w:gridCol w:w="346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性别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健康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参加工作时间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婚姻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状况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院校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毕业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时间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专业及研究方向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现工作单位</w:t>
            </w:r>
          </w:p>
        </w:tc>
        <w:tc>
          <w:tcPr>
            <w:tcW w:w="27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现人事档案关系所在地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应聘单位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职务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职称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应聘岗位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是否申请解决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配偶工作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配偶情况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姓名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年月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专业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政治面貌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现工作单位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编制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联系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电子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邮箱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邮寄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地址</w:t>
            </w:r>
          </w:p>
        </w:tc>
        <w:tc>
          <w:tcPr>
            <w:tcW w:w="31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学习工作简历（从本科起，时间不间断）</w:t>
            </w:r>
          </w:p>
        </w:tc>
        <w:tc>
          <w:tcPr>
            <w:tcW w:w="8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近五年科研成果</w:t>
            </w:r>
          </w:p>
        </w:tc>
        <w:tc>
          <w:tcPr>
            <w:tcW w:w="8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获奖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情况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tbl>
      <w:tblPr>
        <w:tblStyle w:val="4"/>
        <w:tblpPr w:leftFromText="180" w:rightFromText="180" w:vertAnchor="page" w:horzAnchor="margin" w:tblpX="-318" w:tblpY="1584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3609"/>
        <w:gridCol w:w="893"/>
        <w:gridCol w:w="3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个人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待遇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要求</w:t>
            </w:r>
          </w:p>
        </w:tc>
        <w:tc>
          <w:tcPr>
            <w:tcW w:w="8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870" w:firstLineChars="85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firstLine="1870" w:firstLineChars="85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firstLine="6270" w:firstLineChars="285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应聘者签名：</w:t>
            </w:r>
          </w:p>
          <w:p>
            <w:pPr>
              <w:wordWrap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用人单位党总支前置审核意见</w:t>
            </w:r>
          </w:p>
        </w:tc>
        <w:tc>
          <w:tcPr>
            <w:tcW w:w="8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42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是否同意应聘人员进入面试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</w:p>
          <w:p>
            <w:pPr>
              <w:ind w:right="42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ind w:right="420" w:firstLine="4840" w:firstLineChars="2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right="420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负责人签字：           （盖章）</w:t>
            </w:r>
          </w:p>
          <w:p>
            <w:pPr>
              <w:ind w:firstLine="1870" w:firstLineChars="850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单位意见（党总支及行政负责人签字盖章）</w:t>
            </w:r>
          </w:p>
        </w:tc>
        <w:tc>
          <w:tcPr>
            <w:tcW w:w="8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经单位认定，引进该人才归属本单位所属学科专业：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；并符合以下哪种类型的人才：□1.福建省高层次人才□2.漳州市高层次人才□3.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校学科带头人和学术骨干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□4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博士（后）□5.紧缺学科专业的硕士且副高□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高水平创新团队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42" w:hRule="atLeast"/>
        </w:trPr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  <w:tc>
          <w:tcPr>
            <w:tcW w:w="8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1、思想政治、品德、心理健康等方面考核：</w:t>
            </w: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right="420" w:firstLine="4840" w:firstLineChars="2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right="42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负责人签字：           （盖章）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年    月    日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24765</wp:posOffset>
                      </wp:positionV>
                      <wp:extent cx="5325745" cy="635"/>
                      <wp:effectExtent l="0" t="0" r="0" b="0"/>
                      <wp:wrapNone/>
                      <wp:docPr id="14" name="直接箭头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257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5.45pt;margin-top:1.95pt;height:0.05pt;width:419.35pt;z-index:251659264;mso-width-relative:page;mso-height-relative:page;" filled="f" stroked="t" coordsize="21600,21600" o:gfxdata="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x4CPW1gAAAAcBAAAPAAAAAAAAAAEAIAAAACIA&#10;AABkcnMvZG93bnJldi54bWxQSwECFAAUAAAACACHTuJAxPjM3QsCAADqAwAADgAAAAAAAAABACAA&#10;AAAlAQAAZHJzL2Uyb0RvYy54bWxQSwUGAAAAAAYABgBZAQAAogUAAAAA&#10;">
                      <v:fill on="f" focussize="0,0"/>
                      <v:stroke color="#000000" joinstyle="round" dashstyle="1 1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2、教学考核：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2"/>
                <w:szCs w:val="22"/>
              </w:rPr>
              <w:t>3、科研考核：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近五年来正式发表的论文（独撰或第一作者）共计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篇，其中：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  <w:p>
            <w:pPr>
              <w:wordWrap/>
              <w:ind w:right="525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right="525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负责人签字：         （盖章）  </w:t>
            </w:r>
          </w:p>
          <w:p>
            <w:pPr>
              <w:ind w:right="105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党委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组织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人才办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right="420" w:firstLine="6380" w:firstLineChars="29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left="2130" w:right="42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left="2130" w:right="42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right="420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负责人签字：   （盖章）</w:t>
            </w:r>
          </w:p>
          <w:p>
            <w:pPr>
              <w:wordWrap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月   日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学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外事办意见（引进境外人员）</w:t>
            </w:r>
          </w:p>
        </w:tc>
        <w:tc>
          <w:tcPr>
            <w:tcW w:w="3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130" w:right="42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ind w:left="2130" w:right="420"/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</w:pPr>
          </w:p>
          <w:p>
            <w:pPr>
              <w:ind w:left="2130" w:right="42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right="420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负责人签字：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（盖章）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教师工作部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意见</w:t>
            </w:r>
          </w:p>
        </w:tc>
        <w:tc>
          <w:tcPr>
            <w:tcW w:w="8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840" w:firstLine="1760" w:firstLineChars="80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  <w:p>
            <w:pPr>
              <w:ind w:right="42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负责人签字：           （盖章）</w:t>
            </w:r>
          </w:p>
          <w:p>
            <w:pPr>
              <w:wordWrap w:val="0"/>
              <w:ind w:firstLine="2750" w:firstLineChars="125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分管人事校领导意见</w:t>
            </w:r>
          </w:p>
        </w:tc>
        <w:tc>
          <w:tcPr>
            <w:tcW w:w="8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ind w:right="420" w:firstLine="4840" w:firstLineChars="220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          </w:t>
            </w:r>
          </w:p>
          <w:p>
            <w:pPr>
              <w:wordWrap/>
              <w:ind w:left="213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负责人签字：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备注</w:t>
            </w:r>
          </w:p>
        </w:tc>
        <w:tc>
          <w:tcPr>
            <w:tcW w:w="84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2130" w:right="420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注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1"/>
          <w:szCs w:val="21"/>
        </w:rPr>
        <w:t>1.此表由各用人单位组织相关应聘人员填写，供引进博士或副高以上人才时使用。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2.此表双面打印，一式两份，个人简历及科研成果等其他应聘材料另附一份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jFiYTg4NDk0MjFiOWJlZDY4MTc2OTY0NmMxNGQifQ=="/>
    <w:docVar w:name="KSO_WPS_MARK_KEY" w:val="897ea521-833c-4854-8f11-30fde42ca952"/>
  </w:docVars>
  <w:rsids>
    <w:rsidRoot w:val="0E1A4BA5"/>
    <w:rsid w:val="0E1A4BA5"/>
    <w:rsid w:val="11CB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="100" w:afterAutospacing="1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2024-03-29T07:19:00Z</dcterms:created>
  <dc:creator>飞翔</dc:creator>
  <cp:lastModifiedBy>蒋水金</cp:lastModifiedBy>
  <dcterms:modified xsi:type="dcterms:W3CDTF">2024-03-30T00:13:57Z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C26F57443FE84AED967C6ED73B3B717D_13</vt:lpwstr>
  </property>
</Properties>
</file>