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7B3" w:rsidRDefault="00D9422B">
      <w:pPr>
        <w:spacing w:line="500" w:lineRule="exact"/>
        <w:rPr>
          <w:rFonts w:asciiTheme="majorEastAsia" w:eastAsiaTheme="majorEastAsia" w:hAnsiTheme="majorEastAsia" w:cstheme="majorEastAsia"/>
          <w:color w:val="000000"/>
          <w:sz w:val="32"/>
          <w:szCs w:val="32"/>
        </w:rPr>
      </w:pPr>
      <w:r>
        <w:rPr>
          <w:rFonts w:asciiTheme="majorEastAsia" w:eastAsiaTheme="majorEastAsia" w:hAnsiTheme="majorEastAsia" w:cstheme="majorEastAsia" w:hint="eastAsia"/>
          <w:color w:val="000000"/>
          <w:sz w:val="32"/>
          <w:szCs w:val="32"/>
        </w:rPr>
        <w:t>附件2：</w:t>
      </w:r>
    </w:p>
    <w:p w:rsidR="00EC57B3" w:rsidRDefault="00D9422B">
      <w:pPr>
        <w:spacing w:line="500" w:lineRule="exact"/>
        <w:jc w:val="center"/>
        <w:rPr>
          <w:rFonts w:eastAsia="楷体_GB2312"/>
          <w:color w:val="000000"/>
          <w:sz w:val="44"/>
          <w:szCs w:val="44"/>
        </w:rPr>
      </w:pPr>
      <w:r>
        <w:rPr>
          <w:rFonts w:ascii="方正小标宋_GBK" w:eastAsia="方正小标宋_GBK" w:hAnsi="方正小标宋_GBK" w:cs="方正小标宋_GBK" w:hint="eastAsia"/>
          <w:color w:val="000000"/>
          <w:sz w:val="44"/>
          <w:szCs w:val="44"/>
        </w:rPr>
        <w:t>面  试  考  生  须  知</w:t>
      </w:r>
    </w:p>
    <w:p w:rsidR="00EC57B3" w:rsidRDefault="00EC57B3">
      <w:pPr>
        <w:spacing w:line="500" w:lineRule="exact"/>
        <w:rPr>
          <w:rFonts w:eastAsia="楷体_GB2312"/>
          <w:color w:val="000000"/>
          <w:sz w:val="36"/>
        </w:rPr>
      </w:pPr>
    </w:p>
    <w:p w:rsidR="00EC57B3" w:rsidRDefault="00D9422B">
      <w:pPr>
        <w:pStyle w:val="2"/>
        <w:spacing w:line="480" w:lineRule="exact"/>
        <w:rPr>
          <w:rFonts w:ascii="楷体" w:eastAsia="楷体" w:hAnsi="楷体"/>
          <w:color w:val="000000"/>
        </w:rPr>
      </w:pPr>
      <w:r>
        <w:rPr>
          <w:rFonts w:ascii="楷体" w:eastAsia="楷体" w:hAnsi="楷体" w:hint="eastAsia"/>
          <w:color w:val="000000"/>
        </w:rPr>
        <w:t>一、考生应持</w:t>
      </w:r>
      <w:r>
        <w:rPr>
          <w:rFonts w:ascii="楷体" w:eastAsia="楷体" w:hAnsi="楷体" w:hint="eastAsia"/>
        </w:rPr>
        <w:t>本人有效期内</w:t>
      </w:r>
      <w:r>
        <w:rPr>
          <w:rFonts w:ascii="楷体" w:eastAsia="楷体" w:hAnsi="楷体" w:hint="eastAsia"/>
          <w:color w:val="000000"/>
        </w:rPr>
        <w:t>的二代身份证原件，在规定时间内到达面试考点指定的候考室，经工作人员核对证件后进入候考室集中封闭，证件不齐者不得进场。</w:t>
      </w:r>
      <w:r>
        <w:rPr>
          <w:rFonts w:ascii="楷体" w:eastAsia="楷体" w:hAnsi="楷体" w:hint="eastAsia"/>
        </w:rPr>
        <w:t>迟到30分钟者不得进入候考室</w:t>
      </w:r>
      <w:r>
        <w:rPr>
          <w:rFonts w:ascii="楷体" w:eastAsia="楷体" w:hAnsi="楷体" w:hint="eastAsia"/>
          <w:color w:val="000000"/>
        </w:rPr>
        <w:t>，作缺考处理，取消面试资格。</w:t>
      </w:r>
    </w:p>
    <w:p w:rsidR="00EC57B3" w:rsidRDefault="00D9422B">
      <w:pPr>
        <w:pStyle w:val="3"/>
        <w:rPr>
          <w:rFonts w:ascii="楷体" w:eastAsia="楷体" w:hAnsi="楷体"/>
        </w:rPr>
      </w:pPr>
      <w:r>
        <w:rPr>
          <w:rFonts w:ascii="楷体" w:eastAsia="楷体" w:hAnsi="楷体" w:hint="eastAsia"/>
        </w:rPr>
        <w:t>二、</w:t>
      </w:r>
      <w:r>
        <w:rPr>
          <w:rFonts w:ascii="楷体" w:eastAsia="楷体" w:hAnsi="楷体" w:hint="eastAsia"/>
          <w:b/>
        </w:rPr>
        <w:t>考生严禁携带通讯工具和电子设备</w:t>
      </w:r>
      <w:r>
        <w:rPr>
          <w:rFonts w:ascii="楷体" w:eastAsia="楷体" w:hAnsi="楷体" w:hint="eastAsia"/>
          <w:b/>
          <w:color w:val="auto"/>
        </w:rPr>
        <w:t>（笔记本电脑、平板电脑、智能手表、手环、随声听、电子书、蓝牙耳机、有接收功能的计算器等）参加面试，如有携带，必须在抽签前主动上交工作人员统一保管。</w:t>
      </w:r>
      <w:r>
        <w:rPr>
          <w:rFonts w:ascii="楷体" w:eastAsia="楷体" w:hAnsi="楷体" w:hint="eastAsia"/>
          <w:b/>
        </w:rPr>
        <w:t>否则一经发现，按违纪论处，当场取消面试资格或面试成绩。所有统一保管的通讯工具和电子设备在面试结束后由考生凭本人身份证到手机领取处领取。</w:t>
      </w:r>
    </w:p>
    <w:p w:rsidR="00EC57B3" w:rsidRDefault="00D9422B">
      <w:pPr>
        <w:spacing w:line="480" w:lineRule="exact"/>
        <w:ind w:firstLineChars="200" w:firstLine="560"/>
        <w:rPr>
          <w:rFonts w:ascii="楷体" w:eastAsia="楷体" w:hAnsi="楷体"/>
          <w:color w:val="000000"/>
          <w:sz w:val="28"/>
        </w:rPr>
      </w:pPr>
      <w:r>
        <w:rPr>
          <w:rFonts w:ascii="楷体" w:eastAsia="楷体" w:hAnsi="楷体" w:hint="eastAsia"/>
          <w:color w:val="000000"/>
          <w:sz w:val="28"/>
        </w:rPr>
        <w:t>三、考生参加面试时应</w:t>
      </w:r>
      <w:r>
        <w:rPr>
          <w:rFonts w:ascii="楷体" w:eastAsia="楷体" w:hAnsi="楷体"/>
          <w:color w:val="000000"/>
          <w:sz w:val="28"/>
        </w:rPr>
        <w:t>保持仪表整洁</w:t>
      </w:r>
      <w:r>
        <w:rPr>
          <w:rFonts w:ascii="楷体" w:eastAsia="楷体" w:hAnsi="楷体" w:hint="eastAsia"/>
          <w:color w:val="000000"/>
          <w:sz w:val="28"/>
        </w:rPr>
        <w:t>，不得穿着带有特殊职业标志的制式服装</w:t>
      </w:r>
      <w:r>
        <w:rPr>
          <w:rFonts w:ascii="楷体" w:eastAsia="楷体" w:hAnsi="楷体"/>
          <w:color w:val="000000"/>
          <w:sz w:val="28"/>
        </w:rPr>
        <w:t>；回答问题时应使用普通话，用语要准确、简洁，举止大方、自然；</w:t>
      </w:r>
      <w:r>
        <w:rPr>
          <w:rFonts w:ascii="楷体" w:eastAsia="楷体" w:hAnsi="楷体" w:hint="eastAsia"/>
          <w:color w:val="000000"/>
          <w:sz w:val="28"/>
        </w:rPr>
        <w:t>进入考场面试至面试结束均不得说出自己的姓名、学校及身份、经历等个人信息，</w:t>
      </w:r>
      <w:r>
        <w:rPr>
          <w:rFonts w:ascii="楷体" w:eastAsia="楷体" w:hAnsi="楷体"/>
          <w:color w:val="000000"/>
          <w:sz w:val="28"/>
        </w:rPr>
        <w:t>违者按违纪</w:t>
      </w:r>
      <w:r>
        <w:rPr>
          <w:rFonts w:ascii="楷体" w:eastAsia="楷体" w:hAnsi="楷体" w:hint="eastAsia"/>
          <w:color w:val="000000"/>
          <w:sz w:val="28"/>
        </w:rPr>
        <w:t>论</w:t>
      </w:r>
      <w:r>
        <w:rPr>
          <w:rFonts w:ascii="楷体" w:eastAsia="楷体" w:hAnsi="楷体"/>
          <w:color w:val="000000"/>
          <w:sz w:val="28"/>
        </w:rPr>
        <w:t>处</w:t>
      </w:r>
      <w:r>
        <w:rPr>
          <w:rFonts w:ascii="楷体" w:eastAsia="楷体" w:hAnsi="楷体" w:hint="eastAsia"/>
          <w:color w:val="000000"/>
          <w:sz w:val="28"/>
        </w:rPr>
        <w:t>，当场取消面试资格。</w:t>
      </w:r>
    </w:p>
    <w:p w:rsidR="00EC57B3" w:rsidRDefault="00D9422B">
      <w:pPr>
        <w:spacing w:line="480" w:lineRule="exact"/>
        <w:ind w:firstLineChars="200" w:firstLine="560"/>
        <w:rPr>
          <w:rFonts w:ascii="楷体" w:eastAsia="楷体" w:hAnsi="楷体"/>
          <w:color w:val="000000"/>
          <w:sz w:val="28"/>
        </w:rPr>
      </w:pPr>
      <w:r>
        <w:rPr>
          <w:rFonts w:ascii="楷体" w:eastAsia="楷体" w:hAnsi="楷体" w:hint="eastAsia"/>
          <w:color w:val="000000"/>
          <w:sz w:val="28"/>
        </w:rPr>
        <w:t>四、面试程序及要求：</w:t>
      </w:r>
    </w:p>
    <w:p w:rsidR="00EC57B3" w:rsidRDefault="00D9422B">
      <w:pPr>
        <w:spacing w:line="480" w:lineRule="exact"/>
        <w:ind w:firstLineChars="200" w:firstLine="560"/>
        <w:rPr>
          <w:rFonts w:ascii="楷体" w:eastAsia="楷体" w:hAnsi="楷体"/>
          <w:color w:val="000000"/>
          <w:sz w:val="28"/>
        </w:rPr>
      </w:pPr>
      <w:r>
        <w:rPr>
          <w:rFonts w:ascii="楷体" w:eastAsia="楷体" w:hAnsi="楷体" w:hint="eastAsia"/>
          <w:color w:val="000000"/>
          <w:sz w:val="28"/>
        </w:rPr>
        <w:t>1、</w:t>
      </w:r>
      <w:r>
        <w:rPr>
          <w:rFonts w:ascii="楷体" w:eastAsia="楷体" w:hAnsi="楷体" w:hint="eastAsia"/>
          <w:b/>
          <w:bCs/>
          <w:color w:val="000000" w:themeColor="text1"/>
          <w:sz w:val="28"/>
        </w:rPr>
        <w:t>202</w:t>
      </w:r>
      <w:r w:rsidR="00FB0879">
        <w:rPr>
          <w:rFonts w:ascii="楷体" w:eastAsia="楷体" w:hAnsi="楷体" w:hint="eastAsia"/>
          <w:b/>
          <w:bCs/>
          <w:color w:val="000000" w:themeColor="text1"/>
          <w:sz w:val="28"/>
        </w:rPr>
        <w:t>4</w:t>
      </w:r>
      <w:r>
        <w:rPr>
          <w:rFonts w:ascii="楷体" w:eastAsia="楷体" w:hAnsi="楷体" w:hint="eastAsia"/>
          <w:b/>
          <w:bCs/>
          <w:color w:val="000000" w:themeColor="text1"/>
          <w:sz w:val="28"/>
        </w:rPr>
        <w:t>年</w:t>
      </w:r>
      <w:r w:rsidR="00FB0879">
        <w:rPr>
          <w:rFonts w:ascii="楷体" w:eastAsia="楷体" w:hAnsi="楷体" w:hint="eastAsia"/>
          <w:b/>
          <w:bCs/>
          <w:color w:val="000000" w:themeColor="text1"/>
          <w:sz w:val="28"/>
        </w:rPr>
        <w:t>4</w:t>
      </w:r>
      <w:r>
        <w:rPr>
          <w:rFonts w:ascii="楷体" w:eastAsia="楷体" w:hAnsi="楷体" w:hint="eastAsia"/>
          <w:b/>
          <w:bCs/>
          <w:color w:val="000000" w:themeColor="text1"/>
          <w:sz w:val="28"/>
        </w:rPr>
        <w:t>月</w:t>
      </w:r>
      <w:r>
        <w:rPr>
          <w:rFonts w:ascii="楷体" w:eastAsia="楷体" w:hAnsi="楷体"/>
          <w:b/>
          <w:bCs/>
          <w:color w:val="000000" w:themeColor="text1"/>
          <w:sz w:val="28"/>
        </w:rPr>
        <w:t>1</w:t>
      </w:r>
      <w:r w:rsidR="00EF4D1A">
        <w:rPr>
          <w:rFonts w:ascii="楷体" w:eastAsia="楷体" w:hAnsi="楷体" w:hint="eastAsia"/>
          <w:b/>
          <w:bCs/>
          <w:color w:val="000000" w:themeColor="text1"/>
          <w:sz w:val="28"/>
        </w:rPr>
        <w:t>9</w:t>
      </w:r>
      <w:r>
        <w:rPr>
          <w:rFonts w:ascii="楷体" w:eastAsia="楷体" w:hAnsi="楷体" w:hint="eastAsia"/>
          <w:b/>
          <w:bCs/>
          <w:color w:val="000000" w:themeColor="text1"/>
          <w:sz w:val="28"/>
        </w:rPr>
        <w:t>日上午</w:t>
      </w:r>
      <w:r>
        <w:rPr>
          <w:rFonts w:ascii="楷体" w:eastAsia="楷体" w:hAnsi="楷体"/>
          <w:b/>
          <w:bCs/>
          <w:color w:val="000000" w:themeColor="text1"/>
          <w:sz w:val="28"/>
        </w:rPr>
        <w:t>8</w:t>
      </w:r>
      <w:r>
        <w:rPr>
          <w:rFonts w:ascii="楷体" w:eastAsia="楷体" w:hAnsi="楷体" w:hint="eastAsia"/>
          <w:b/>
          <w:bCs/>
          <w:color w:val="000000" w:themeColor="text1"/>
          <w:sz w:val="28"/>
        </w:rPr>
        <w:t>：</w:t>
      </w:r>
      <w:r>
        <w:rPr>
          <w:rFonts w:ascii="楷体" w:eastAsia="楷体" w:hAnsi="楷体"/>
          <w:b/>
          <w:bCs/>
          <w:color w:val="000000" w:themeColor="text1"/>
          <w:sz w:val="28"/>
        </w:rPr>
        <w:t>3</w:t>
      </w:r>
      <w:bookmarkStart w:id="0" w:name="_GoBack"/>
      <w:bookmarkEnd w:id="0"/>
      <w:r>
        <w:rPr>
          <w:rFonts w:ascii="楷体" w:eastAsia="楷体" w:hAnsi="楷体" w:hint="eastAsia"/>
          <w:b/>
          <w:bCs/>
          <w:color w:val="000000" w:themeColor="text1"/>
          <w:sz w:val="28"/>
        </w:rPr>
        <w:t>0前</w:t>
      </w:r>
      <w:r>
        <w:rPr>
          <w:rFonts w:ascii="楷体" w:eastAsia="楷体" w:hAnsi="楷体" w:hint="eastAsia"/>
          <w:color w:val="000000"/>
          <w:sz w:val="28"/>
        </w:rPr>
        <w:t>到面试考点指定候考室报到，集中后由工作人员宣读考场规则和应考人员违纪处理规定。</w:t>
      </w:r>
    </w:p>
    <w:p w:rsidR="00EC57B3" w:rsidRDefault="00D9422B">
      <w:pPr>
        <w:spacing w:line="480" w:lineRule="exact"/>
        <w:ind w:firstLineChars="200" w:firstLine="560"/>
        <w:rPr>
          <w:rFonts w:ascii="楷体" w:eastAsia="楷体" w:hAnsi="楷体"/>
          <w:color w:val="000000"/>
          <w:sz w:val="28"/>
        </w:rPr>
      </w:pPr>
      <w:r>
        <w:rPr>
          <w:rFonts w:ascii="楷体" w:eastAsia="楷体" w:hAnsi="楷体" w:hint="eastAsia"/>
          <w:color w:val="000000"/>
          <w:sz w:val="28"/>
        </w:rPr>
        <w:t>2、由工作人员在候考室组织抽签，登记抽签号。面试的抽签顺序号是考生在面试过程中的唯一标识，考生不得相互交换抽签顺序号，否则，</w:t>
      </w:r>
      <w:r>
        <w:rPr>
          <w:rFonts w:ascii="楷体" w:eastAsia="楷体" w:hAnsi="楷体" w:hint="eastAsia"/>
          <w:b/>
          <w:color w:val="000000"/>
          <w:sz w:val="28"/>
        </w:rPr>
        <w:t>按违纪论处</w:t>
      </w:r>
      <w:r>
        <w:rPr>
          <w:rFonts w:ascii="楷体" w:eastAsia="楷体" w:hAnsi="楷体" w:hint="eastAsia"/>
          <w:color w:val="000000"/>
          <w:sz w:val="28"/>
        </w:rPr>
        <w:t>，取消面试资格或面试成绩。候考期间，考生不得与外界联系，不得擅自离开候考室，不得大声喧哗。特殊情况中途需要离开候考室的，须经工作人员允许并由专人陪同往返。</w:t>
      </w:r>
    </w:p>
    <w:p w:rsidR="00EC57B3" w:rsidRDefault="00D9422B">
      <w:pPr>
        <w:spacing w:line="480" w:lineRule="exact"/>
        <w:ind w:firstLineChars="200" w:firstLine="560"/>
        <w:rPr>
          <w:rFonts w:ascii="楷体" w:eastAsia="楷体" w:hAnsi="楷体"/>
          <w:color w:val="000000"/>
          <w:sz w:val="28"/>
        </w:rPr>
      </w:pPr>
      <w:r>
        <w:rPr>
          <w:rFonts w:ascii="楷体" w:eastAsia="楷体" w:hAnsi="楷体" w:hint="eastAsia"/>
          <w:color w:val="000000"/>
          <w:sz w:val="28"/>
        </w:rPr>
        <w:t>3、考生面试时间按题本规定执行，思考时间和答题时间合并计算。</w:t>
      </w:r>
    </w:p>
    <w:p w:rsidR="00EC57B3" w:rsidRDefault="00D9422B">
      <w:pPr>
        <w:spacing w:line="480" w:lineRule="exact"/>
        <w:ind w:firstLineChars="200" w:firstLine="560"/>
        <w:rPr>
          <w:rFonts w:ascii="楷体" w:eastAsia="楷体" w:hAnsi="楷体"/>
          <w:color w:val="000000"/>
          <w:sz w:val="28"/>
        </w:rPr>
      </w:pPr>
      <w:r>
        <w:rPr>
          <w:rFonts w:ascii="楷体" w:eastAsia="楷体" w:hAnsi="楷体" w:hint="eastAsia"/>
          <w:color w:val="000000"/>
          <w:sz w:val="28"/>
        </w:rPr>
        <w:t>4、面试结束后，在面试室外候分区等待面试成绩。</w:t>
      </w:r>
    </w:p>
    <w:p w:rsidR="00EC57B3" w:rsidRDefault="00D9422B">
      <w:pPr>
        <w:spacing w:line="480" w:lineRule="exact"/>
        <w:ind w:firstLineChars="200" w:firstLine="560"/>
        <w:rPr>
          <w:rFonts w:ascii="楷体" w:eastAsia="楷体" w:hAnsi="楷体"/>
        </w:rPr>
      </w:pPr>
      <w:r>
        <w:rPr>
          <w:rFonts w:ascii="楷体" w:eastAsia="楷体" w:hAnsi="楷体" w:hint="eastAsia"/>
          <w:color w:val="000000"/>
          <w:sz w:val="28"/>
        </w:rPr>
        <w:t>5、考生接到面试成绩后，立即离开考试区域，不得以任何理由返回候考室，不得在考场周围逗留、大声喧哗。</w:t>
      </w:r>
    </w:p>
    <w:sectPr w:rsidR="00EC57B3" w:rsidSect="00EC57B3">
      <w:headerReference w:type="default" r:id="rId7"/>
      <w:pgSz w:w="11907" w:h="16840"/>
      <w:pgMar w:top="1361" w:right="1531" w:bottom="1247" w:left="164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A8E" w:rsidRDefault="00DC6A8E" w:rsidP="00EC57B3">
      <w:r>
        <w:separator/>
      </w:r>
    </w:p>
  </w:endnote>
  <w:endnote w:type="continuationSeparator" w:id="0">
    <w:p w:rsidR="00DC6A8E" w:rsidRDefault="00DC6A8E" w:rsidP="00EC5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1" w:subsetted="1" w:fontKey="{16F6C2F8-B1A8-406F-8C6B-F6AE8D91552B}"/>
  </w:font>
  <w:font w:name="楷体">
    <w:panose1 w:val="02010609060101010101"/>
    <w:charset w:val="86"/>
    <w:family w:val="modern"/>
    <w:pitch w:val="fixed"/>
    <w:sig w:usb0="800002BF" w:usb1="38CF7CFA" w:usb2="00000016" w:usb3="00000000" w:csb0="00040001" w:csb1="00000000"/>
    <w:embedRegular r:id="rId2" w:subsetted="1" w:fontKey="{8BD07C7B-48CC-4EF3-BA85-A730CE9E88CE}"/>
    <w:embedBold r:id="rId3" w:subsetted="1" w:fontKey="{4DE6D99E-C6F6-44BA-8FB1-C6B9DBD64AC2}"/>
  </w:font>
  <w:font w:name="Calibri Light">
    <w:panose1 w:val="020F0302020204030204"/>
    <w:charset w:val="00"/>
    <w:family w:val="swiss"/>
    <w:pitch w:val="variable"/>
    <w:sig w:usb0="A00002EF" w:usb1="4000207B" w:usb2="00000000" w:usb3="00000000" w:csb0="0000019F" w:csb1="00000000"/>
    <w:embedRegular r:id="rId4" w:fontKey="{2D939CC2-AEA9-48B8-8512-1EBE2E20A6AC}"/>
  </w:font>
  <w:font w:name="Calibri">
    <w:panose1 w:val="020F0502020204030204"/>
    <w:charset w:val="00"/>
    <w:family w:val="swiss"/>
    <w:pitch w:val="variable"/>
    <w:sig w:usb0="E00002FF" w:usb1="4000ACFF" w:usb2="00000001" w:usb3="00000000" w:csb0="0000019F" w:csb1="00000000"/>
    <w:embedRegular r:id="rId5" w:fontKey="{3F2BF2BB-8E24-4980-A16B-824A148359E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A8E" w:rsidRDefault="00DC6A8E" w:rsidP="00EC57B3">
      <w:r>
        <w:separator/>
      </w:r>
    </w:p>
  </w:footnote>
  <w:footnote w:type="continuationSeparator" w:id="0">
    <w:p w:rsidR="00DC6A8E" w:rsidRDefault="00DC6A8E" w:rsidP="00EC57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7B3" w:rsidRDefault="00EC57B3">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5EE7F99"/>
    <w:rsid w:val="0003229E"/>
    <w:rsid w:val="0032065F"/>
    <w:rsid w:val="00390130"/>
    <w:rsid w:val="0056582F"/>
    <w:rsid w:val="00600EA5"/>
    <w:rsid w:val="0068338E"/>
    <w:rsid w:val="007D05BF"/>
    <w:rsid w:val="00933F1F"/>
    <w:rsid w:val="00977820"/>
    <w:rsid w:val="00AA22FD"/>
    <w:rsid w:val="00D9422B"/>
    <w:rsid w:val="00DC6A8E"/>
    <w:rsid w:val="00DF20F4"/>
    <w:rsid w:val="00E438B7"/>
    <w:rsid w:val="00E65C3F"/>
    <w:rsid w:val="00EC57B3"/>
    <w:rsid w:val="00EF4D1A"/>
    <w:rsid w:val="00FB0879"/>
    <w:rsid w:val="00FD5AC2"/>
    <w:rsid w:val="21542B0D"/>
    <w:rsid w:val="25EE7F99"/>
    <w:rsid w:val="44F11AA7"/>
    <w:rsid w:val="455B0C85"/>
    <w:rsid w:val="57BE13D6"/>
    <w:rsid w:val="6CBE0B2F"/>
    <w:rsid w:val="7AAE2F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Body Text Indent 3"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57B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rsid w:val="00EC57B3"/>
    <w:pPr>
      <w:spacing w:line="600" w:lineRule="exact"/>
      <w:ind w:firstLineChars="200" w:firstLine="560"/>
    </w:pPr>
    <w:rPr>
      <w:rFonts w:eastAsia="楷体_GB2312"/>
      <w:sz w:val="28"/>
    </w:rPr>
  </w:style>
  <w:style w:type="paragraph" w:styleId="a3">
    <w:name w:val="Balloon Text"/>
    <w:basedOn w:val="a"/>
    <w:link w:val="Char"/>
    <w:qFormat/>
    <w:rsid w:val="00EC57B3"/>
    <w:rPr>
      <w:sz w:val="18"/>
      <w:szCs w:val="18"/>
    </w:rPr>
  </w:style>
  <w:style w:type="paragraph" w:styleId="a4">
    <w:name w:val="header"/>
    <w:basedOn w:val="a"/>
    <w:qFormat/>
    <w:rsid w:val="00EC57B3"/>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rsid w:val="00EC57B3"/>
    <w:pPr>
      <w:spacing w:line="480" w:lineRule="exact"/>
      <w:ind w:firstLineChars="200" w:firstLine="560"/>
    </w:pPr>
    <w:rPr>
      <w:rFonts w:eastAsia="楷体_GB2312"/>
      <w:color w:val="000000"/>
      <w:sz w:val="28"/>
    </w:rPr>
  </w:style>
  <w:style w:type="character" w:customStyle="1" w:styleId="Char">
    <w:name w:val="批注框文本 Char"/>
    <w:basedOn w:val="a0"/>
    <w:link w:val="a3"/>
    <w:qFormat/>
    <w:rsid w:val="00EC57B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107</Words>
  <Characters>611</Characters>
  <Application>Microsoft Office Word</Application>
  <DocSecurity>0</DocSecurity>
  <Lines>5</Lines>
  <Paragraphs>1</Paragraphs>
  <ScaleCrop>false</ScaleCrop>
  <Company/>
  <LinksUpToDate>false</LinksUpToDate>
  <CharactersWithSpaces>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咩</dc:creator>
  <cp:lastModifiedBy>Administrator</cp:lastModifiedBy>
  <cp:revision>5</cp:revision>
  <cp:lastPrinted>2023-06-15T15:45:00Z</cp:lastPrinted>
  <dcterms:created xsi:type="dcterms:W3CDTF">2024-04-15T02:41:00Z</dcterms:created>
  <dcterms:modified xsi:type="dcterms:W3CDTF">2024-04-16T02:00:00Z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2052-11.1.0.10702</vt:lpwstr>
  </property>
  <property fmtid="{D5CDD505-2E9C-101B-9397-08002B2CF9AE}" pid="3" name="KSOSaveFontToCloudKey">
    <vt:lpwstr>0_btnclosed</vt:lpwstr>
  </property>
</Properties>
</file>