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陕西省人民检察院、部分市级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人民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面向市县两级检察院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法院遴选检察官资格复审人员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名单</w:t>
      </w:r>
      <w:bookmarkEnd w:id="0"/>
    </w:p>
    <w:p>
      <w:pPr>
        <w:rPr>
          <w:rFonts w:hint="eastAsia" w:ascii="黑体" w:hAnsi="黑体" w:eastAsia="黑体" w:cs="黑体"/>
        </w:rPr>
      </w:pPr>
    </w:p>
    <w:tbl>
      <w:tblPr>
        <w:tblStyle w:val="4"/>
        <w:tblW w:w="0" w:type="auto"/>
        <w:tblInd w:w="-2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3"/>
        <w:gridCol w:w="1095"/>
        <w:gridCol w:w="1125"/>
        <w:gridCol w:w="29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eastAsia="zh-CN"/>
              </w:rPr>
              <w:t>序号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eastAsia="zh-CN"/>
              </w:rPr>
              <w:t>遴选单位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eastAsia="zh-CN"/>
              </w:rPr>
              <w:t>岗位代码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eastAsia="zh-CN"/>
              </w:rPr>
              <w:t>遴选计划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eastAsia="zh-CN"/>
              </w:rPr>
              <w:t>进入资格复审人员准考证号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eastAsia="zh-CN"/>
              </w:rPr>
              <w:t>（按照</w:t>
            </w:r>
            <w:r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  <w:t>由</w:t>
            </w:r>
            <w:r>
              <w:rPr>
                <w:rFonts w:hint="eastAsia" w:ascii="黑体" w:hAnsi="黑体" w:eastAsia="黑体" w:cs="黑体"/>
                <w:sz w:val="21"/>
                <w:szCs w:val="24"/>
                <w:lang w:eastAsia="zh-CN"/>
              </w:rPr>
              <w:t>小到大排序）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省检察院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20240101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2024004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2024007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2024008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2024009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2024010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2024011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20240102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2024014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2024017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2024021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20240103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2024023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2024027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2024031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西安市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检察院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20240204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2024033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笔试成绩末位并列，并列者同时进入资格复审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2024035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2024038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2024042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2024043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2024044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19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2024045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20240205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2024059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2024068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2024069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23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2024070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2024072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2024073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20240206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2024046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因报名人数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不达比例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，20240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06岗位核减计划1名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2024047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2024048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2024049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2024050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31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2024051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咸阳市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检察院</w:t>
            </w:r>
          </w:p>
        </w:tc>
        <w:tc>
          <w:tcPr>
            <w:tcW w:w="693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因报名人数未达到开考比例，20240307岗位核销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32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20240308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2024075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33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2024077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34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2024079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35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安康市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检察院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20240309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2024080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2024081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37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2024082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1134" w:right="1800" w:bottom="1134" w:left="180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WZjZDZiMGI1YjZiZDViNTNmZGY3YzVmYjYyZjAifQ=="/>
  </w:docVars>
  <w:rsids>
    <w:rsidRoot w:val="00000000"/>
    <w:rsid w:val="07EE4E00"/>
    <w:rsid w:val="0B9F0F33"/>
    <w:rsid w:val="3BFE0116"/>
    <w:rsid w:val="3EAB0813"/>
    <w:rsid w:val="5B7F5A28"/>
    <w:rsid w:val="6BD77888"/>
    <w:rsid w:val="6FFF5489"/>
    <w:rsid w:val="76FFEECF"/>
    <w:rsid w:val="7F62516B"/>
    <w:rsid w:val="7FF5CF99"/>
    <w:rsid w:val="B5C7F2BC"/>
    <w:rsid w:val="BFF49C5B"/>
    <w:rsid w:val="F6FF32FE"/>
    <w:rsid w:val="FF7769E9"/>
    <w:rsid w:val="FF8F256D"/>
    <w:rsid w:val="FFF6B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27464</cp:lastModifiedBy>
  <cp:lastPrinted>2024-04-16T17:24:59Z</cp:lastPrinted>
  <dcterms:modified xsi:type="dcterms:W3CDTF">2024-04-16T10:22:37Z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6D84972A32F549AB975AF66CA1A2D97A_13</vt:lpwstr>
  </property>
</Properties>
</file>