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附件1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2024年金石期货有限公司面向社会公开招聘工作人员岗位公告表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bookmarkStart w:id="0" w:name="_GoBack"/>
      <w:bookmarkEnd w:id="0"/>
    </w:p>
    <w:tbl>
      <w:tblPr>
        <w:tblStyle w:val="6"/>
        <w:tblW w:w="14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35"/>
        <w:gridCol w:w="735"/>
        <w:gridCol w:w="735"/>
        <w:gridCol w:w="735"/>
        <w:gridCol w:w="735"/>
        <w:gridCol w:w="735"/>
        <w:gridCol w:w="9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7" w:hRule="atLeast"/>
          <w:tblHeader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岗位任职基本条件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其他必备任职条件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技术总监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1.本科及以上学历；计算机、软件工程等相关专业；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2.具备6年及以上信息化建设与管理相关工作经验，有期货等金融行业相关工作经验者优先；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3.具备扎实的计算机软硬件专业知识，具有较强的信息规划能力、逻辑分析和理解能力，对信息技术发展有一定的敏锐度；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4.管理能力强、具备良好的跨部门沟通和协调能力，擅长技术团队建设和培养；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1.中共党员；本科及以上学历；行政管理、企业管理等相关专业；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2.具备5年及以上行政管理相关工作经验；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3.熟练操作各类办公设备，熟悉办公室工作相关流程，语言及文字表达功底强；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4.沟通能力强，洞察能力强，思维敏捷，责任心强，抗压能力强，能够全面规划和实施公司综合管理计划；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1.中共党员；本科及以上学历；行政管理、企业管理等相关专业；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2.具备3年及以上行政管理相关工作经验；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3.熟练使用各项办公软件，具备良好的书面、口头表达能力；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4.具有较强的组织和沟通协调能力，抗压能力；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1.中级职称；本科及以上学历；会计学、财务管理等相关专业；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2.具备5年及以上财务类、审计类相关工作经验；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3.熟练掌握国家财经政策和会计法规、具备扎实的财务知识储备；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4.具有较强的财务管理经验和沟通协调能力，抗压能力强；具有计划和控制能力、决策能力、团队领导能力，风险意识强；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1.中级职称；本科及以上学历；会计学、财务管理等相关专业；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2.具备3年及以上财务类、审计类相关工作经验；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3.熟悉财务、会计、金融知识及财税相关法律法规；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4.具备较强的成本管理、风险控制和财务分析能力，能够熟练运用财务软件，具备较好的沟通协调能力和工作责任心；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1.中共党员；中级职称；本科及以上学历；人力资源管理、心理学等相关专业；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2.具备5年及以上人力资源管理相关工作经验；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3.熟练掌握党务工作条例、人力资源管理相关政策法律法规；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4.具备良好的组织、协调能力；较强的分析、解决问题能力；良好的沟通能力和文字表达能力；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1.中共党员；中级职称；本科及以上学历；人力资源管理、心理学等相关专业；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2.具备3年及以上人力资源管理相关工作经验；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3.熟悉人力资源管理专业知识，劳动合同法等规章制度；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4.具有良好的沟通协调能力，组织协调能力，较强的亲和力、执行力；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结算风控部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2.具备5年及以上结算、风控以及交割相关工作经验；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3.熟练掌握期货行业法律法规和监管政策，熟悉期货公司业务环节操作流程；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4.具有良好的沟通协调能力，较强的风险分析、识别、控制能力；较强的数据分析能力；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结算风控部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2.具备3年及以上结算、风控以及交割相关工作经验；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3.熟悉期货行业法律法规和监管政策，熟悉期货公司业务环节操作流程；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4.具有良好的沟通协调能力，具有较强的风险意识，较强的数据统计能力；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资产管理部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2.具备5年及以上资产管理相关工作经验；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3.熟练掌握行业法律法规和监管政策，熟悉资产管理业务操作流程；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4.具有较强的逻辑思维和数据分析能力，组织协调能力；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资产管理部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2.具备3年及以上资产管理相关工作经验；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3.熟悉行业法律法规和监管政策，熟悉资产管理业务操作流程；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4.具有较强的逻辑思维和数据分析能力，数理逻辑强；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合规管理部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1.本科及以上学历；法学、金融学、经济学等相关专业；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2.具备5年及以上合规、法务、审计、内控、风险管理、反洗钱相关工作经验；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3.熟练掌握行业相关国家法律法规及政策，熟悉期货行业、公司治理等领域的法律实务。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4.对风险点敏感，具备较强的风险识别和把控能力，有较强的组织和沟通协调能力；廉洁自律，审慎稳健；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合规管理部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1.本科及以上学历；法学、金融学、经济学等相关专业；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2.具备3年及以上合规、法务、审计、内控、风险管理、反洗钱相关工作经验；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3.熟悉行业相关国家法律法规及政策，熟悉期货行业、公司治理等领域的法律实务。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4.具备良好的逻辑思维能力，工作责任心强；职业道德感强，具备诚实守信，廉洁自律，审慎稳健的优良品质。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经纪业务总部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2.具备5年及以上经纪业务管理相关工作经验；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3.熟练掌握行业法律法规和监管政策，熟悉期货经纪业务相关制度流程；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4.具有较强的数据分析能力，组织协调能力；工作责任心强，抗压能力强；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经纪业务总部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2.具备3年及以上经纪业务管理相关工作经验；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3.熟悉行业法律法规和监管政策，熟悉期货经纪业务相关制度流程；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4.具有较强的数据分析能力，组织协调能力；具有较强的人际沟通和协调能力，计划与执行能力；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研究所（投资咨询部）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1.具备期货投资咨询资格；本科及以上学历；经济学、金融学等相关专业；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2.具备5年及以上期货行业研究相关工作经验；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3.熟练掌握行业法律法规和监管政策，熟悉期货行业动态；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4.具有扎实的投资分析能力，良好的学习研究能力，能独立开展调查研究和专题研究工作，具有良好的沟通能力、团队精神和服务意识；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研究所（投资咨询部）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1.具备期货投资咨询资格；本科及以上学历；经济学、金融学等相关专业；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2.具备3年及以上期货行业研究相关工作经验；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3.熟悉行业法律法规和监管政策，熟悉期货行业动态；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4.有较强的敏感度及研判能力，具备良好的数据分析能力和文字表达能力，能熟练运用经济分析方法和数理分析工具开展研究工作；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5.条件优秀者可以适当放宽。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客服部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1.本科及以上学历；公共关系管理、金融学等相关专业；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2.具备3年及以上客户服务管理相关工作经验；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3.熟悉客户服务流程专业知识，了解公司业务，具备一定的市场敏锐度；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4.具有良好的沟通协调能力，数据分析能力，团队合作能力以及抗压能力；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5.具备期货从业人员资格，条件优秀者可以适当放宽。</w:t>
            </w:r>
          </w:p>
        </w:tc>
      </w:tr>
    </w:tbl>
    <w:p>
      <w:pPr>
        <w:jc w:val="center"/>
        <w:rPr>
          <w:rFonts w:ascii="黑体" w:hAnsi="黑体" w:eastAsia="黑体" w:cs="黑体"/>
          <w:color w:val="auto"/>
          <w:sz w:val="44"/>
          <w:szCs w:val="52"/>
        </w:rPr>
      </w:pPr>
    </w:p>
    <w:p>
      <w:pPr>
        <w:rPr>
          <w:color w:val="auto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73215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15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95pt;width:57.65pt;mso-position-horizontal:outside;mso-position-horizontal-relative:margin;z-index:251659264;mso-width-relative:page;mso-height-relative:page;" filled="f" stroked="f" coordsize="21600,21600" o:gfxdata="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PuWmLVAAAABwEAAA8AAAAAAAAAAQAgAAAAIgAAAGRycy9kb3ducmV2LnhtbFBL&#10;AQIUABQAAAAIAIdO4kCoCN5lMgIAAFU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第%1章 "/>
      <w:lvlJc w:val="center"/>
      <w:pPr>
        <w:ind w:left="0" w:firstLine="0"/>
      </w:pPr>
      <w:rPr>
        <w:rFonts w:hint="eastAsia" w:eastAsia="黑体"/>
        <w:b/>
        <w:i w:val="0"/>
        <w:sz w:val="30"/>
        <w:lang w:val="en-US"/>
      </w:rPr>
    </w:lvl>
    <w:lvl w:ilvl="1" w:tentative="0">
      <w:start w:val="18"/>
      <w:numFmt w:val="chineseCountingThousand"/>
      <w:lvlText w:val="第%2条 "/>
      <w:lvlJc w:val="left"/>
      <w:pPr>
        <w:tabs>
          <w:tab w:val="left" w:pos="1080"/>
        </w:tabs>
        <w:ind w:left="-60" w:firstLine="420"/>
      </w:pPr>
      <w:rPr>
        <w:rFonts w:hint="eastAsia" w:eastAsia="宋体"/>
        <w:b/>
        <w:i w:val="0"/>
        <w:color w:val="auto"/>
        <w:sz w:val="24"/>
        <w:lang w:val="en-US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080"/>
        </w:tabs>
        <w:ind w:left="-420" w:firstLine="420"/>
      </w:pPr>
      <w:rPr>
        <w:rFonts w:hint="eastAsia"/>
        <w:lang w:val="en-US"/>
      </w:rPr>
    </w:lvl>
    <w:lvl w:ilvl="3" w:tentative="0">
      <w:start w:val="1"/>
      <w:numFmt w:val="decimal"/>
      <w:pStyle w:val="5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TU2NTg0YTk2NDFkZTU0NjhkNzA1YTZjNjJkM2QifQ=="/>
  </w:docVars>
  <w:rsids>
    <w:rsidRoot w:val="32C20666"/>
    <w:rsid w:val="000209B0"/>
    <w:rsid w:val="000A6F10"/>
    <w:rsid w:val="001370A9"/>
    <w:rsid w:val="00160D82"/>
    <w:rsid w:val="0017406E"/>
    <w:rsid w:val="00287D33"/>
    <w:rsid w:val="002B5278"/>
    <w:rsid w:val="0033004E"/>
    <w:rsid w:val="00357D66"/>
    <w:rsid w:val="003A57CF"/>
    <w:rsid w:val="003F59DF"/>
    <w:rsid w:val="00404D89"/>
    <w:rsid w:val="00442D0A"/>
    <w:rsid w:val="00460E85"/>
    <w:rsid w:val="004D7B9A"/>
    <w:rsid w:val="00516E01"/>
    <w:rsid w:val="00735487"/>
    <w:rsid w:val="00792986"/>
    <w:rsid w:val="007C1FF0"/>
    <w:rsid w:val="008047BD"/>
    <w:rsid w:val="00847907"/>
    <w:rsid w:val="008601E0"/>
    <w:rsid w:val="00877EFF"/>
    <w:rsid w:val="008969EF"/>
    <w:rsid w:val="0095222F"/>
    <w:rsid w:val="009B234D"/>
    <w:rsid w:val="009D40BA"/>
    <w:rsid w:val="00AA7655"/>
    <w:rsid w:val="00C55850"/>
    <w:rsid w:val="00DE6C1A"/>
    <w:rsid w:val="00E125C2"/>
    <w:rsid w:val="00EB1A8C"/>
    <w:rsid w:val="00ED60DB"/>
    <w:rsid w:val="00FD38C6"/>
    <w:rsid w:val="015035C3"/>
    <w:rsid w:val="0250434B"/>
    <w:rsid w:val="03A22114"/>
    <w:rsid w:val="04110891"/>
    <w:rsid w:val="06287461"/>
    <w:rsid w:val="06B17931"/>
    <w:rsid w:val="09296A45"/>
    <w:rsid w:val="09E46352"/>
    <w:rsid w:val="0ADE00A6"/>
    <w:rsid w:val="10A82C96"/>
    <w:rsid w:val="1174290F"/>
    <w:rsid w:val="136A526E"/>
    <w:rsid w:val="13AF1FC5"/>
    <w:rsid w:val="14556BF6"/>
    <w:rsid w:val="149135B5"/>
    <w:rsid w:val="15A20176"/>
    <w:rsid w:val="16081F74"/>
    <w:rsid w:val="161211AB"/>
    <w:rsid w:val="16F81E3B"/>
    <w:rsid w:val="1BD50FCE"/>
    <w:rsid w:val="1D037DAE"/>
    <w:rsid w:val="1D882867"/>
    <w:rsid w:val="1F2F627A"/>
    <w:rsid w:val="1FD93EC3"/>
    <w:rsid w:val="2040567B"/>
    <w:rsid w:val="21EF6E05"/>
    <w:rsid w:val="23841D23"/>
    <w:rsid w:val="239176CB"/>
    <w:rsid w:val="24786C8F"/>
    <w:rsid w:val="27263472"/>
    <w:rsid w:val="273B6E85"/>
    <w:rsid w:val="29B906C4"/>
    <w:rsid w:val="2A590B4E"/>
    <w:rsid w:val="2B550C8A"/>
    <w:rsid w:val="2C4F3EC2"/>
    <w:rsid w:val="30397789"/>
    <w:rsid w:val="30687745"/>
    <w:rsid w:val="322A5902"/>
    <w:rsid w:val="327E66B2"/>
    <w:rsid w:val="32B02D54"/>
    <w:rsid w:val="32C20666"/>
    <w:rsid w:val="340A0AE4"/>
    <w:rsid w:val="344310DB"/>
    <w:rsid w:val="350814CB"/>
    <w:rsid w:val="3792016E"/>
    <w:rsid w:val="3A5F274A"/>
    <w:rsid w:val="3AC222E7"/>
    <w:rsid w:val="3BD828A2"/>
    <w:rsid w:val="3C067A76"/>
    <w:rsid w:val="3C733872"/>
    <w:rsid w:val="3DA6755F"/>
    <w:rsid w:val="3E116A20"/>
    <w:rsid w:val="3FB27591"/>
    <w:rsid w:val="42C44113"/>
    <w:rsid w:val="44BC2C73"/>
    <w:rsid w:val="45364B7C"/>
    <w:rsid w:val="45830BBD"/>
    <w:rsid w:val="4B1B11BB"/>
    <w:rsid w:val="4DC86B2C"/>
    <w:rsid w:val="515E029C"/>
    <w:rsid w:val="531A0340"/>
    <w:rsid w:val="53426151"/>
    <w:rsid w:val="53AC02E2"/>
    <w:rsid w:val="57D80C07"/>
    <w:rsid w:val="589F7FEB"/>
    <w:rsid w:val="5AAA5F30"/>
    <w:rsid w:val="5C6A5A43"/>
    <w:rsid w:val="60037E12"/>
    <w:rsid w:val="627D59B3"/>
    <w:rsid w:val="6354506E"/>
    <w:rsid w:val="63602C9F"/>
    <w:rsid w:val="64AC145B"/>
    <w:rsid w:val="651C06A4"/>
    <w:rsid w:val="658D37B7"/>
    <w:rsid w:val="66AB0B83"/>
    <w:rsid w:val="6734451D"/>
    <w:rsid w:val="68CD72A3"/>
    <w:rsid w:val="68D65F71"/>
    <w:rsid w:val="695D5F0C"/>
    <w:rsid w:val="6DCD0872"/>
    <w:rsid w:val="6F5D0290"/>
    <w:rsid w:val="7038176A"/>
    <w:rsid w:val="706933FF"/>
    <w:rsid w:val="70C57194"/>
    <w:rsid w:val="716475FA"/>
    <w:rsid w:val="719C362F"/>
    <w:rsid w:val="74AE602A"/>
    <w:rsid w:val="752555F6"/>
    <w:rsid w:val="76AF420B"/>
    <w:rsid w:val="797F18AF"/>
    <w:rsid w:val="79D25FF7"/>
    <w:rsid w:val="7B2C307A"/>
    <w:rsid w:val="7C5E71DD"/>
    <w:rsid w:val="7CF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autoRedefine/>
    <w:qFormat/>
    <w:uiPriority w:val="0"/>
    <w:pPr>
      <w:numPr>
        <w:ilvl w:val="3"/>
        <w:numId w:val="1"/>
      </w:numPr>
      <w:tabs>
        <w:tab w:val="left" w:pos="0"/>
      </w:tabs>
      <w:spacing w:line="360" w:lineRule="auto"/>
    </w:pPr>
    <w:rPr>
      <w:rFonts w:ascii="仿宋_GB2312" w:hAnsi="Times New Roman" w:eastAsia="仿宋_GB2312"/>
      <w:sz w:val="28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8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826</Words>
  <Characters>4714</Characters>
  <Lines>39</Lines>
  <Paragraphs>11</Paragraphs>
  <TotalTime>1</TotalTime>
  <ScaleCrop>false</ScaleCrop>
  <LinksUpToDate>false</LinksUpToDate>
  <CharactersWithSpaces>5529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2024-03-25T05:16:00Z</dcterms:created>
  <dc:creator>刘佳</dc:creator>
  <cp:lastModifiedBy>高梅</cp:lastModifiedBy>
  <cp:lastPrinted>2024-03-28T05:55:00Z</cp:lastPrinted>
  <dcterms:modified xsi:type="dcterms:W3CDTF">2024-03-29T08:07:17Z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D2F01D2E83F14047A6B5B654C0E6626E_13</vt:lpwstr>
  </property>
</Properties>
</file>