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厦门市海洋与渔业研究所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补充非在编工作人员岗位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信息表</w:t>
      </w:r>
    </w:p>
    <w:bookmarkEnd w:id="0"/>
    <w:tbl>
      <w:tblPr>
        <w:tblStyle w:val="3"/>
        <w:tblpPr w:leftFromText="180" w:rightFromText="180" w:vertAnchor="text" w:horzAnchor="page" w:tblpX="1283" w:tblpY="40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907"/>
        <w:gridCol w:w="806"/>
        <w:gridCol w:w="834"/>
        <w:gridCol w:w="1005"/>
        <w:gridCol w:w="1094"/>
        <w:gridCol w:w="2216"/>
        <w:gridCol w:w="820"/>
        <w:gridCol w:w="1416"/>
        <w:gridCol w:w="1080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6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招聘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2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421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所需资格条件</w:t>
            </w:r>
          </w:p>
        </w:tc>
        <w:tc>
          <w:tcPr>
            <w:tcW w:w="5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3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是否需要专业测试</w:t>
            </w:r>
          </w:p>
        </w:tc>
        <w:tc>
          <w:tcPr>
            <w:tcW w:w="89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招聘单位地址、邮编、电子信箱联系人姓名、电话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最低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最低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条件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厦门市海洋发展局所属事业单位厦门市海洋与渔业研究所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水产疫病防控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大专及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以上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生物科学类、食品科学与工程类、动物医学类、水产类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无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本岗位须服从单位安排参与海上监测、夜间采样等应急任务。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" w:eastAsia="zh-CN"/>
              </w:rPr>
              <w:t>厦门市思明区会展南二路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387-389号、361005、hyj_yjs@xm.gov.cn、黄女士、0592-5908810</w:t>
            </w:r>
          </w:p>
        </w:tc>
      </w:tr>
    </w:tbl>
    <w:p>
      <w:pPr>
        <w:sectPr>
          <w:pgSz w:w="16838" w:h="11906" w:orient="landscape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04A8B"/>
    <w:rsid w:val="07FD2BB7"/>
    <w:rsid w:val="11C04A8B"/>
    <w:rsid w:val="421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2024-04-01T07:56:00Z</dcterms:created>
  <dc:creator>吴艺芬（门户网站维护）</dc:creator>
  <cp:lastModifiedBy>吴艺芬（门户网站维护）</cp:lastModifiedBy>
  <dcterms:modified xsi:type="dcterms:W3CDTF">2024-04-01T07:56:55Z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