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156" w:beforeLines="50" w:line="550" w:lineRule="exact"/>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bCs/>
          <w:sz w:val="44"/>
          <w:szCs w:val="44"/>
          <w:highlight w:val="none"/>
          <w:lang w:eastAsia="zh-CN"/>
        </w:rPr>
        <w:t>沙洋县2024</w:t>
      </w:r>
      <w:r>
        <w:rPr>
          <w:rFonts w:hint="eastAsia" w:ascii="方正小标宋简体" w:hAnsi="方正小标宋简体" w:eastAsia="方正小标宋简体" w:cs="方正小标宋简体"/>
          <w:bCs/>
          <w:sz w:val="44"/>
          <w:szCs w:val="44"/>
          <w:highlight w:val="none"/>
        </w:rPr>
        <w:t>年</w:t>
      </w:r>
      <w:r>
        <w:rPr>
          <w:rFonts w:hint="eastAsia" w:ascii="方正小标宋简体" w:hAnsi="方正小标宋简体" w:eastAsia="方正小标宋简体" w:cs="方正小标宋简体"/>
          <w:color w:val="000000"/>
          <w:sz w:val="44"/>
          <w:szCs w:val="44"/>
          <w:highlight w:val="none"/>
        </w:rPr>
        <w:t>“招硕引博”专业水平</w:t>
      </w:r>
    </w:p>
    <w:p>
      <w:pPr>
        <w:keepNext w:val="0"/>
        <w:keepLines w:val="0"/>
        <w:pageBreakBefore w:val="0"/>
        <w:widowControl w:val="0"/>
        <w:kinsoku/>
        <w:wordWrap/>
        <w:overflowPunct/>
        <w:topLinePunct w:val="0"/>
        <w:autoSpaceDE/>
        <w:autoSpaceDN/>
        <w:bidi w:val="0"/>
        <w:adjustRightInd w:val="0"/>
        <w:snapToGrid w:val="0"/>
        <w:spacing w:before="156" w:beforeLines="50" w:line="550" w:lineRule="exact"/>
        <w:jc w:val="center"/>
        <w:textAlignment w:val="auto"/>
        <w:rPr>
          <w:rFonts w:hint="eastAsia" w:ascii="方正小标宋简体" w:hAnsi="方正小标宋简体" w:eastAsia="方正小标宋简体" w:cs="方正小标宋简体"/>
          <w:color w:val="000000"/>
          <w:kern w:val="0"/>
          <w:sz w:val="44"/>
          <w:szCs w:val="44"/>
          <w:highlight w:val="none"/>
          <w:lang w:val="zh-CN" w:eastAsia="zh-CN"/>
        </w:rPr>
      </w:pPr>
      <w:r>
        <w:rPr>
          <w:rFonts w:hint="eastAsia" w:ascii="方正小标宋简体" w:hAnsi="方正小标宋简体" w:eastAsia="方正小标宋简体" w:cs="方正小标宋简体"/>
          <w:color w:val="000000"/>
          <w:sz w:val="44"/>
          <w:szCs w:val="44"/>
          <w:highlight w:val="none"/>
        </w:rPr>
        <w:t>测试工作方案</w:t>
      </w:r>
    </w:p>
    <w:p>
      <w:pPr>
        <w:keepNext w:val="0"/>
        <w:keepLines w:val="0"/>
        <w:pageBreakBefore w:val="0"/>
        <w:widowControl w:val="0"/>
        <w:kinsoku/>
        <w:wordWrap/>
        <w:overflowPunct/>
        <w:topLinePunct w:val="0"/>
        <w:autoSpaceDE/>
        <w:autoSpaceDN/>
        <w:bidi w:val="0"/>
        <w:adjustRightInd w:val="0"/>
        <w:snapToGrid w:val="0"/>
        <w:spacing w:line="550" w:lineRule="exact"/>
        <w:ind w:firstLine="480" w:firstLineChars="150"/>
        <w:textAlignment w:val="auto"/>
        <w:rPr>
          <w:rFonts w:hint="eastAsia" w:ascii="仿宋_GB2312" w:eastAsia="仿宋_GB2312"/>
          <w:color w:val="000000"/>
          <w:sz w:val="32"/>
          <w:szCs w:val="32"/>
          <w:highlight w:val="none"/>
          <w:lang w:val="en-US" w:eastAsia="zh-CN"/>
        </w:rPr>
      </w:pPr>
      <w:r>
        <w:rPr>
          <w:rFonts w:hint="eastAsia" w:ascii="仿宋_GB2312"/>
          <w:color w:val="00000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5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为做好</w:t>
      </w:r>
      <w:r>
        <w:rPr>
          <w:rFonts w:hint="eastAsia" w:ascii="仿宋_GB2312" w:hAnsi="仿宋_GB2312" w:cs="仿宋_GB2312"/>
          <w:color w:val="auto"/>
          <w:sz w:val="32"/>
          <w:szCs w:val="32"/>
          <w:highlight w:val="none"/>
          <w:lang w:eastAsia="zh-CN"/>
        </w:rPr>
        <w:t>2024</w:t>
      </w:r>
      <w:r>
        <w:rPr>
          <w:rFonts w:hint="eastAsia" w:ascii="仿宋_GB2312" w:hAnsi="仿宋_GB2312" w:eastAsia="仿宋_GB2312" w:cs="仿宋_GB2312"/>
          <w:color w:val="auto"/>
          <w:sz w:val="32"/>
          <w:szCs w:val="32"/>
          <w:highlight w:val="none"/>
        </w:rPr>
        <w:t>年“招硕引博”专业水平测试工作，根据《荆门市</w:t>
      </w:r>
      <w:r>
        <w:rPr>
          <w:rFonts w:hint="eastAsia" w:ascii="仿宋_GB2312" w:hAnsi="仿宋_GB2312" w:cs="仿宋_GB2312"/>
          <w:color w:val="auto"/>
          <w:sz w:val="32"/>
          <w:szCs w:val="32"/>
          <w:highlight w:val="none"/>
          <w:lang w:eastAsia="zh-CN"/>
        </w:rPr>
        <w:t>2024</w:t>
      </w:r>
      <w:r>
        <w:rPr>
          <w:rFonts w:hint="eastAsia" w:ascii="仿宋_GB2312" w:hAnsi="仿宋_GB2312" w:eastAsia="仿宋_GB2312" w:cs="仿宋_GB2312"/>
          <w:color w:val="auto"/>
          <w:sz w:val="32"/>
          <w:szCs w:val="32"/>
          <w:highlight w:val="none"/>
        </w:rPr>
        <w:t>年“招硕引博”工作方案》《荆门市</w:t>
      </w:r>
      <w:r>
        <w:rPr>
          <w:rFonts w:hint="eastAsia" w:ascii="仿宋_GB2312" w:hAnsi="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“招硕引博”</w:t>
      </w:r>
      <w:r>
        <w:rPr>
          <w:rFonts w:hint="eastAsia" w:ascii="仿宋_GB2312" w:hAnsi="仿宋_GB2312" w:eastAsia="仿宋_GB2312" w:cs="仿宋_GB2312"/>
          <w:color w:val="auto"/>
          <w:sz w:val="32"/>
          <w:szCs w:val="32"/>
          <w:highlight w:val="none"/>
        </w:rPr>
        <w:t>公告》</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lang w:eastAsia="zh-CN"/>
        </w:rPr>
        <w:t>年“招硕引博”专业水平测试工作方案》</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现制定</w:t>
      </w:r>
      <w:r>
        <w:rPr>
          <w:rFonts w:hint="eastAsia" w:ascii="仿宋_GB2312" w:hAnsi="仿宋_GB2312" w:cs="仿宋_GB2312"/>
          <w:color w:val="auto"/>
          <w:sz w:val="32"/>
          <w:szCs w:val="32"/>
          <w:highlight w:val="none"/>
          <w:lang w:eastAsia="zh-CN"/>
        </w:rPr>
        <w:t>专业水平测试</w:t>
      </w:r>
      <w:r>
        <w:rPr>
          <w:rFonts w:hint="eastAsia" w:ascii="仿宋_GB2312" w:hAnsi="仿宋_GB2312" w:eastAsia="仿宋_GB2312" w:cs="仿宋_GB2312"/>
          <w:color w:val="auto"/>
          <w:sz w:val="32"/>
          <w:szCs w:val="32"/>
          <w:highlight w:val="none"/>
        </w:rPr>
        <w:t>工作方案如下</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Chars="0"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一、专业水平测试原则</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outlineLvl w:val="9"/>
        <w:rPr>
          <w:rFonts w:hint="eastAsia" w:ascii="黑体" w:eastAsia="黑体"/>
          <w:color w:val="000000"/>
          <w:sz w:val="32"/>
          <w:szCs w:val="32"/>
          <w:highlight w:val="none"/>
        </w:rPr>
      </w:pPr>
      <w:r>
        <w:rPr>
          <w:rFonts w:hint="eastAsia" w:ascii="仿宋_GB2312" w:hAnsi="仿宋_GB2312" w:eastAsia="仿宋_GB2312" w:cs="仿宋_GB2312"/>
          <w:color w:val="auto"/>
          <w:sz w:val="32"/>
          <w:szCs w:val="32"/>
          <w:highlight w:val="none"/>
          <w:lang w:eastAsia="zh-CN"/>
        </w:rPr>
        <w:t>专业水平测试坚持公开、公平、公正的原则。</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outlineLvl w:val="9"/>
        <w:rPr>
          <w:rFonts w:hint="eastAsia" w:ascii="黑体" w:eastAsia="黑体"/>
          <w:color w:val="000000"/>
          <w:sz w:val="32"/>
          <w:szCs w:val="32"/>
          <w:highlight w:val="none"/>
        </w:rPr>
      </w:pPr>
      <w:r>
        <w:rPr>
          <w:rFonts w:hint="eastAsia" w:ascii="黑体" w:eastAsia="黑体"/>
          <w:color w:val="000000"/>
          <w:sz w:val="32"/>
          <w:szCs w:val="32"/>
          <w:highlight w:val="none"/>
          <w:lang w:val="en-US" w:eastAsia="zh-CN"/>
        </w:rPr>
        <w:t>二</w:t>
      </w:r>
      <w:r>
        <w:rPr>
          <w:rFonts w:hint="eastAsia" w:ascii="黑体" w:eastAsia="黑体"/>
          <w:color w:val="000000"/>
          <w:sz w:val="32"/>
          <w:szCs w:val="32"/>
          <w:highlight w:val="none"/>
        </w:rPr>
        <w:t>、专业水平测试对象</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通过资格审查确定参加专业水平测试的人员。未形成竞争性的岗位予以核销，通过资格复审人数少于岗位计划数的相应核减该岗位计划数。</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outlineLvl w:val="9"/>
        <w:rPr>
          <w:rFonts w:hint="eastAsia" w:ascii="仿宋_GB2312"/>
          <w:color w:val="000000"/>
          <w:sz w:val="32"/>
          <w:szCs w:val="32"/>
          <w:highlight w:val="none"/>
        </w:rPr>
      </w:pPr>
      <w:r>
        <w:rPr>
          <w:rFonts w:hint="eastAsia" w:ascii="黑体" w:eastAsia="黑体"/>
          <w:color w:val="000000"/>
          <w:sz w:val="32"/>
          <w:szCs w:val="32"/>
          <w:highlight w:val="none"/>
          <w:lang w:val="en-US" w:eastAsia="zh-CN"/>
        </w:rPr>
        <w:t>三</w:t>
      </w:r>
      <w:r>
        <w:rPr>
          <w:rFonts w:hint="eastAsia" w:ascii="黑体" w:eastAsia="黑体"/>
          <w:color w:val="000000"/>
          <w:sz w:val="32"/>
          <w:szCs w:val="32"/>
          <w:highlight w:val="none"/>
        </w:rPr>
        <w:t>、</w:t>
      </w:r>
      <w:r>
        <w:rPr>
          <w:rFonts w:eastAsia="黑体"/>
          <w:color w:val="000000"/>
          <w:sz w:val="32"/>
          <w:szCs w:val="32"/>
          <w:highlight w:val="none"/>
        </w:rPr>
        <w:t>专业水平</w:t>
      </w:r>
      <w:r>
        <w:rPr>
          <w:rFonts w:hint="eastAsia" w:ascii="黑体" w:eastAsia="黑体"/>
          <w:color w:val="000000"/>
          <w:sz w:val="32"/>
          <w:szCs w:val="32"/>
          <w:highlight w:val="none"/>
        </w:rPr>
        <w:t>测试时间和地点</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3" w:firstLineChars="200"/>
        <w:jc w:val="both"/>
        <w:textAlignment w:val="auto"/>
        <w:outlineLvl w:val="9"/>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rPr>
        <w:t>（一）时间</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笔试时间：</w:t>
      </w:r>
      <w:r>
        <w:rPr>
          <w:rFonts w:hint="eastAsia" w:ascii="仿宋_GB2312" w:hAnsi="仿宋_GB2312" w:cs="仿宋_GB2312"/>
          <w:color w:val="auto"/>
          <w:sz w:val="32"/>
          <w:szCs w:val="32"/>
          <w:highlight w:val="none"/>
          <w:lang w:eastAsia="zh-CN"/>
        </w:rPr>
        <w:t>2024</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eastAsia="zh-CN"/>
        </w:rPr>
        <w:t xml:space="preserve">日（星期六）。   </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outlineLvl w:val="9"/>
        <w:rPr>
          <w:rFonts w:hint="eastAsia" w:ascii="仿宋_GB2312" w:hAnsi="仿宋_GB2312" w:cs="仿宋_GB2312"/>
          <w:color w:val="000000"/>
          <w:sz w:val="32"/>
          <w:szCs w:val="32"/>
          <w:highlight w:val="none"/>
        </w:rPr>
      </w:pPr>
      <w:r>
        <w:rPr>
          <w:rFonts w:hint="eastAsia" w:ascii="仿宋_GB2312" w:hAnsi="仿宋_GB2312" w:eastAsia="仿宋_GB2312" w:cs="仿宋_GB2312"/>
          <w:color w:val="auto"/>
          <w:sz w:val="32"/>
          <w:szCs w:val="32"/>
          <w:highlight w:val="none"/>
          <w:lang w:eastAsia="zh-CN"/>
        </w:rPr>
        <w:t>面试时间：</w:t>
      </w:r>
      <w:r>
        <w:rPr>
          <w:rFonts w:hint="eastAsia" w:ascii="仿宋_GB2312" w:hAnsi="仿宋_GB2312" w:cs="仿宋_GB2312"/>
          <w:color w:val="auto"/>
          <w:sz w:val="32"/>
          <w:szCs w:val="32"/>
          <w:highlight w:val="none"/>
          <w:lang w:eastAsia="zh-CN"/>
        </w:rPr>
        <w:t>2024</w:t>
      </w:r>
      <w:r>
        <w:rPr>
          <w:rFonts w:hint="eastAsia" w:ascii="仿宋_GB2312" w:hAnsi="仿宋_GB2312" w:eastAsia="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eastAsia="zh-CN"/>
        </w:rPr>
        <w:t>日（星期六）。</w:t>
      </w:r>
      <w:r>
        <w:rPr>
          <w:rFonts w:hint="eastAsia" w:ascii="仿宋_GB2312" w:hAnsi="仿宋_GB2312" w:cs="仿宋_GB2312"/>
          <w:color w:val="000000"/>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3" w:firstLineChars="200"/>
        <w:jc w:val="both"/>
        <w:textAlignment w:val="auto"/>
        <w:outlineLvl w:val="9"/>
        <w:rPr>
          <w:rFonts w:hint="eastAsia" w:ascii="楷体_GB2312" w:hAnsi="楷体_GB2312" w:eastAsia="楷体_GB2312" w:cs="楷体_GB2312"/>
          <w:b/>
          <w:bCs/>
          <w:color w:val="000000"/>
          <w:sz w:val="32"/>
          <w:szCs w:val="32"/>
          <w:highlight w:val="none"/>
        </w:rPr>
      </w:pPr>
      <w:r>
        <w:rPr>
          <w:rFonts w:hint="eastAsia" w:ascii="楷体_GB2312" w:hAnsi="楷体_GB2312" w:eastAsia="楷体_GB2312" w:cs="楷体_GB2312"/>
          <w:b/>
          <w:bCs/>
          <w:color w:val="000000"/>
          <w:sz w:val="32"/>
          <w:szCs w:val="32"/>
          <w:highlight w:val="none"/>
        </w:rPr>
        <w:t>（二）地点</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3"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笔试、面试地点：</w:t>
      </w:r>
      <w:r>
        <w:rPr>
          <w:rFonts w:hint="eastAsia" w:ascii="仿宋_GB2312" w:hAnsi="仿宋_GB2312" w:eastAsia="仿宋_GB2312" w:cs="仿宋_GB2312"/>
          <w:color w:val="auto"/>
          <w:sz w:val="32"/>
          <w:szCs w:val="32"/>
          <w:highlight w:val="none"/>
          <w:lang w:eastAsia="zh-CN"/>
        </w:rPr>
        <w:t>荆门乡村振兴学院（沙洋县沙洋镇红岭大道南216号）。</w:t>
      </w:r>
    </w:p>
    <w:p>
      <w:pPr>
        <w:keepNext w:val="0"/>
        <w:keepLines w:val="0"/>
        <w:pageBreakBefore w:val="0"/>
        <w:widowControl w:val="0"/>
        <w:kinsoku/>
        <w:wordWrap/>
        <w:overflowPunct/>
        <w:topLinePunct w:val="0"/>
        <w:autoSpaceDE/>
        <w:autoSpaceDN/>
        <w:bidi w:val="0"/>
        <w:adjustRightInd w:val="0"/>
        <w:snapToGrid w:val="0"/>
        <w:spacing w:line="550" w:lineRule="exact"/>
        <w:ind w:left="0" w:leftChars="0" w:firstLine="640" w:firstLineChars="200"/>
        <w:jc w:val="both"/>
        <w:textAlignment w:val="auto"/>
        <w:outlineLvl w:val="9"/>
        <w:rPr>
          <w:rFonts w:hint="eastAsia" w:ascii="黑体" w:eastAsia="黑体"/>
          <w:color w:val="000000"/>
          <w:sz w:val="32"/>
          <w:szCs w:val="32"/>
          <w:highlight w:val="none"/>
        </w:rPr>
      </w:pPr>
      <w:r>
        <w:rPr>
          <w:rFonts w:hint="eastAsia" w:ascii="黑体" w:eastAsia="黑体"/>
          <w:color w:val="000000"/>
          <w:sz w:val="32"/>
          <w:szCs w:val="32"/>
          <w:highlight w:val="none"/>
          <w:lang w:val="en-US" w:eastAsia="zh-CN"/>
        </w:rPr>
        <w:t>四</w:t>
      </w:r>
      <w:r>
        <w:rPr>
          <w:rFonts w:hint="eastAsia" w:ascii="黑体" w:eastAsia="黑体"/>
          <w:color w:val="000000"/>
          <w:sz w:val="32"/>
          <w:szCs w:val="32"/>
          <w:highlight w:val="none"/>
        </w:rPr>
        <w:t>、资格复审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left="0" w:leftChars="0" w:firstLine="643" w:firstLineChars="200"/>
        <w:jc w:val="both"/>
        <w:textAlignment w:val="auto"/>
        <w:outlineLvl w:val="9"/>
        <w:rPr>
          <w:rFonts w:hint="eastAsia" w:ascii="仿宋_GB2312" w:hAnsi="仿宋_GB2312" w:eastAsia="仿宋_GB2312" w:cs="仿宋_GB2312"/>
          <w:color w:val="auto"/>
          <w:sz w:val="32"/>
          <w:szCs w:val="32"/>
          <w:highlight w:val="none"/>
          <w:lang w:val="zh-CN" w:eastAsia="zh-CN"/>
        </w:rPr>
      </w:pPr>
      <w:r>
        <w:rPr>
          <w:rFonts w:hint="eastAsia" w:ascii="仿宋_GB2312" w:hAnsi="仿宋_GB2312" w:cs="仿宋_GB2312"/>
          <w:b/>
          <w:bCs/>
          <w:color w:val="000000"/>
          <w:sz w:val="32"/>
          <w:szCs w:val="32"/>
          <w:highlight w:val="none"/>
          <w:lang w:val="en-US" w:eastAsia="zh-CN"/>
        </w:rPr>
        <w:t>时间：</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lang w:eastAsia="zh-CN"/>
        </w:rPr>
        <w:t>日（星期五），</w:t>
      </w:r>
      <w:r>
        <w:rPr>
          <w:rFonts w:hint="eastAsia" w:ascii="仿宋_GB2312" w:hAnsi="仿宋_GB2312" w:eastAsia="仿宋_GB2312" w:cs="仿宋_GB2312"/>
          <w:color w:val="auto"/>
          <w:sz w:val="32"/>
          <w:szCs w:val="32"/>
          <w:highlight w:val="none"/>
          <w:lang w:val="zh-CN" w:eastAsia="zh-CN"/>
        </w:rPr>
        <w:t>上午8:</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zh-CN" w:eastAsia="zh-CN"/>
        </w:rPr>
        <w:t>0-12:00，下午</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zh-CN" w:eastAsia="zh-CN"/>
        </w:rPr>
        <w:t>0-</w:t>
      </w: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lang w:val="zh-CN" w:eastAsia="zh-CN"/>
        </w:rPr>
        <w:t>:30。</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firstLine="643" w:firstLineChars="200"/>
        <w:jc w:val="both"/>
        <w:textAlignment w:val="auto"/>
        <w:outlineLvl w:val="9"/>
        <w:rPr>
          <w:rFonts w:hint="eastAsia" w:ascii="仿宋_GB2312" w:hAnsi="??_GB2312" w:cs="仿宋_GB2312"/>
          <w:color w:val="000000"/>
          <w:kern w:val="0"/>
          <w:sz w:val="32"/>
          <w:szCs w:val="32"/>
          <w:highlight w:val="none"/>
          <w:lang w:val="zh-CN"/>
        </w:rPr>
      </w:pPr>
      <w:r>
        <w:rPr>
          <w:rFonts w:hint="eastAsia" w:ascii="仿宋_GB2312" w:hAnsi="??_GB2312" w:cs="仿宋_GB2312"/>
          <w:b/>
          <w:bCs/>
          <w:color w:val="000000"/>
          <w:kern w:val="0"/>
          <w:sz w:val="32"/>
          <w:szCs w:val="32"/>
          <w:highlight w:val="none"/>
          <w:lang w:val="zh-CN"/>
        </w:rPr>
        <w:t>地点：</w:t>
      </w:r>
      <w:r>
        <w:rPr>
          <w:rFonts w:hint="eastAsia" w:ascii="仿宋_GB2312" w:hAnsi="仿宋_GB2312" w:eastAsia="仿宋_GB2312" w:cs="仿宋_GB2312"/>
          <w:color w:val="auto"/>
          <w:sz w:val="32"/>
          <w:szCs w:val="32"/>
          <w:highlight w:val="none"/>
          <w:lang w:eastAsia="zh-CN"/>
        </w:rPr>
        <w:t>荆门乡村振兴学院舟行楼107</w:t>
      </w:r>
      <w:r>
        <w:rPr>
          <w:rFonts w:hint="eastAsia" w:ascii="仿宋_GB2312" w:hAnsi="仿宋_GB2312" w:eastAsia="仿宋_GB2312" w:cs="仿宋_GB2312"/>
          <w:color w:val="auto"/>
          <w:sz w:val="32"/>
          <w:szCs w:val="32"/>
          <w:highlight w:val="none"/>
          <w:lang w:val="zh-CN" w:eastAsia="zh-CN"/>
        </w:rPr>
        <w:t>。</w:t>
      </w:r>
    </w:p>
    <w:tbl>
      <w:tblPr>
        <w:tblStyle w:val="6"/>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0"/>
        <w:gridCol w:w="1809"/>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3850"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黑体" w:hAnsi="黑体" w:eastAsia="黑体" w:cs="黑体"/>
                <w:b w:val="0"/>
                <w:bCs w:val="0"/>
                <w:sz w:val="24"/>
                <w:szCs w:val="24"/>
                <w:highlight w:val="none"/>
                <w:vertAlign w:val="baseline"/>
                <w:lang w:eastAsia="zh-CN"/>
              </w:rPr>
            </w:pPr>
            <w:r>
              <w:rPr>
                <w:rFonts w:hint="eastAsia" w:ascii="黑体" w:hAnsi="黑体" w:eastAsia="黑体" w:cs="黑体"/>
                <w:b w:val="0"/>
                <w:bCs w:val="0"/>
                <w:sz w:val="24"/>
                <w:szCs w:val="24"/>
                <w:highlight w:val="none"/>
                <w:vertAlign w:val="baseline"/>
                <w:lang w:eastAsia="zh-CN"/>
              </w:rPr>
              <w:t>岗位名称及代码</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黑体" w:hAnsi="黑体" w:eastAsia="黑体" w:cs="黑体"/>
                <w:b w:val="0"/>
                <w:bCs w:val="0"/>
                <w:sz w:val="24"/>
                <w:szCs w:val="24"/>
                <w:highlight w:val="none"/>
                <w:vertAlign w:val="baseline"/>
                <w:lang w:eastAsia="zh-CN"/>
              </w:rPr>
            </w:pPr>
            <w:r>
              <w:rPr>
                <w:rFonts w:hint="eastAsia" w:ascii="黑体" w:hAnsi="黑体" w:eastAsia="黑体" w:cs="黑体"/>
                <w:b w:val="0"/>
                <w:bCs w:val="0"/>
                <w:sz w:val="24"/>
                <w:szCs w:val="24"/>
                <w:highlight w:val="none"/>
                <w:vertAlign w:val="baseline"/>
                <w:lang w:eastAsia="zh-CN"/>
              </w:rPr>
              <w:t>联系人</w:t>
            </w:r>
          </w:p>
        </w:tc>
        <w:tc>
          <w:tcPr>
            <w:tcW w:w="3059" w:type="dxa"/>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黑体" w:hAnsi="黑体" w:eastAsia="黑体" w:cs="黑体"/>
                <w:b w:val="0"/>
                <w:bCs w:val="0"/>
                <w:sz w:val="24"/>
                <w:szCs w:val="24"/>
                <w:highlight w:val="none"/>
                <w:vertAlign w:val="baseline"/>
                <w:lang w:eastAsia="zh-CN"/>
              </w:rPr>
            </w:pPr>
            <w:r>
              <w:rPr>
                <w:rFonts w:hint="eastAsia" w:ascii="黑体" w:hAnsi="黑体" w:eastAsia="黑体" w:cs="黑体"/>
                <w:b w:val="0"/>
                <w:bCs w:val="0"/>
                <w:sz w:val="24"/>
                <w:szCs w:val="24"/>
                <w:highlight w:val="none"/>
                <w:vertAlign w:val="baseline"/>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cs="仿宋_GB2312"/>
                <w:b w:val="0"/>
                <w:bCs w:val="0"/>
                <w:sz w:val="24"/>
                <w:szCs w:val="24"/>
                <w:highlight w:val="none"/>
                <w:vertAlign w:val="baseline"/>
                <w:lang w:eastAsia="zh-CN"/>
              </w:rPr>
            </w:pPr>
            <w:r>
              <w:rPr>
                <w:rFonts w:hint="eastAsia" w:ascii="仿宋_GB2312" w:hAnsi="仿宋_GB2312" w:cs="仿宋_GB2312"/>
                <w:b w:val="0"/>
                <w:bCs w:val="0"/>
                <w:sz w:val="24"/>
                <w:szCs w:val="24"/>
                <w:highlight w:val="none"/>
                <w:vertAlign w:val="baseline"/>
                <w:lang w:eastAsia="zh-CN"/>
              </w:rPr>
              <w:t>县粮食局国有资产管理中心/D01</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cs="仿宋_GB2312"/>
                <w:b w:val="0"/>
                <w:bCs w:val="0"/>
                <w:sz w:val="24"/>
                <w:szCs w:val="24"/>
                <w:highlight w:val="none"/>
                <w:vertAlign w:val="baseline"/>
                <w:lang w:eastAsia="zh-CN"/>
              </w:rPr>
            </w:pPr>
            <w:r>
              <w:rPr>
                <w:rFonts w:hint="eastAsia" w:ascii="仿宋_GB2312" w:hAnsi="仿宋_GB2312" w:cs="仿宋_GB2312"/>
                <w:b w:val="0"/>
                <w:bCs w:val="0"/>
                <w:sz w:val="24"/>
                <w:szCs w:val="24"/>
                <w:highlight w:val="none"/>
                <w:vertAlign w:val="baseline"/>
                <w:lang w:eastAsia="zh-CN"/>
              </w:rPr>
              <w:t>黄</w:t>
            </w:r>
            <w:r>
              <w:rPr>
                <w:rFonts w:hint="eastAsia" w:ascii="仿宋_GB2312" w:hAnsi="仿宋_GB2312" w:cs="仿宋_GB2312"/>
                <w:b w:val="0"/>
                <w:bCs w:val="0"/>
                <w:sz w:val="24"/>
                <w:szCs w:val="24"/>
                <w:highlight w:val="none"/>
                <w:vertAlign w:val="baseline"/>
                <w:lang w:val="en-US" w:eastAsia="zh-CN"/>
              </w:rPr>
              <w:t xml:space="preserve">  </w:t>
            </w:r>
            <w:r>
              <w:rPr>
                <w:rFonts w:hint="eastAsia" w:ascii="仿宋_GB2312" w:hAnsi="仿宋_GB2312" w:cs="仿宋_GB2312"/>
                <w:b w:val="0"/>
                <w:bCs w:val="0"/>
                <w:sz w:val="24"/>
                <w:szCs w:val="24"/>
                <w:highlight w:val="none"/>
                <w:vertAlign w:val="baseline"/>
                <w:lang w:eastAsia="zh-CN"/>
              </w:rPr>
              <w:t>文</w:t>
            </w:r>
          </w:p>
        </w:tc>
        <w:tc>
          <w:tcPr>
            <w:tcW w:w="30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仿宋_GB2312" w:hAnsi="仿宋_GB2312" w:cs="仿宋_GB2312"/>
                <w:b w:val="0"/>
                <w:bCs w:val="0"/>
                <w:sz w:val="24"/>
                <w:szCs w:val="24"/>
                <w:highlight w:val="none"/>
                <w:vertAlign w:val="baseline"/>
                <w:lang w:val="en-US" w:eastAsia="zh-CN"/>
              </w:rPr>
            </w:pPr>
            <w:r>
              <w:rPr>
                <w:rFonts w:hint="default" w:ascii="仿宋_GB2312" w:hAnsi="仿宋_GB2312" w:cs="仿宋_GB2312"/>
                <w:b w:val="0"/>
                <w:bCs w:val="0"/>
                <w:sz w:val="24"/>
                <w:szCs w:val="24"/>
                <w:highlight w:val="none"/>
                <w:vertAlign w:val="baseline"/>
                <w:lang w:val="en-US" w:eastAsia="zh-CN"/>
              </w:rPr>
              <w:t>18507267017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cs="仿宋_GB2312"/>
                <w:b w:val="0"/>
                <w:bCs w:val="0"/>
                <w:sz w:val="24"/>
                <w:szCs w:val="24"/>
                <w:highlight w:val="none"/>
                <w:vertAlign w:val="baseline"/>
                <w:lang w:val="en-US" w:eastAsia="zh-CN"/>
              </w:rPr>
            </w:pPr>
            <w:r>
              <w:rPr>
                <w:rFonts w:hint="eastAsia" w:ascii="仿宋_GB2312" w:hAnsi="仿宋_GB2312" w:cs="仿宋_GB2312"/>
                <w:b w:val="0"/>
                <w:bCs w:val="0"/>
                <w:sz w:val="24"/>
                <w:szCs w:val="24"/>
                <w:highlight w:val="none"/>
                <w:vertAlign w:val="baseline"/>
                <w:lang w:val="en-US" w:eastAsia="zh-CN"/>
              </w:rPr>
              <w:t>县成本调查与价格监测中心/D02</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cs="仿宋_GB2312"/>
                <w:b w:val="0"/>
                <w:bCs w:val="0"/>
                <w:sz w:val="24"/>
                <w:szCs w:val="24"/>
                <w:highlight w:val="none"/>
                <w:vertAlign w:val="baseline"/>
                <w:lang w:val="en-US" w:eastAsia="zh-CN"/>
              </w:rPr>
            </w:pPr>
            <w:r>
              <w:rPr>
                <w:rFonts w:hint="eastAsia" w:ascii="仿宋_GB2312" w:hAnsi="仿宋_GB2312" w:cs="仿宋_GB2312"/>
                <w:b w:val="0"/>
                <w:bCs w:val="0"/>
                <w:sz w:val="24"/>
                <w:szCs w:val="24"/>
                <w:highlight w:val="none"/>
                <w:vertAlign w:val="baseline"/>
                <w:lang w:eastAsia="zh-CN"/>
              </w:rPr>
              <w:t>黄</w:t>
            </w:r>
            <w:r>
              <w:rPr>
                <w:rFonts w:hint="eastAsia" w:ascii="仿宋_GB2312" w:hAnsi="仿宋_GB2312" w:cs="仿宋_GB2312"/>
                <w:b w:val="0"/>
                <w:bCs w:val="0"/>
                <w:sz w:val="24"/>
                <w:szCs w:val="24"/>
                <w:highlight w:val="none"/>
                <w:vertAlign w:val="baseline"/>
                <w:lang w:val="en-US" w:eastAsia="zh-CN"/>
              </w:rPr>
              <w:t xml:space="preserve">  </w:t>
            </w:r>
            <w:r>
              <w:rPr>
                <w:rFonts w:hint="eastAsia" w:ascii="仿宋_GB2312" w:hAnsi="仿宋_GB2312" w:cs="仿宋_GB2312"/>
                <w:b w:val="0"/>
                <w:bCs w:val="0"/>
                <w:sz w:val="24"/>
                <w:szCs w:val="24"/>
                <w:highlight w:val="none"/>
                <w:vertAlign w:val="baseline"/>
                <w:lang w:eastAsia="zh-CN"/>
              </w:rPr>
              <w:t>文</w:t>
            </w:r>
          </w:p>
        </w:tc>
        <w:tc>
          <w:tcPr>
            <w:tcW w:w="30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cs="仿宋_GB2312"/>
                <w:b w:val="0"/>
                <w:bCs w:val="0"/>
                <w:sz w:val="24"/>
                <w:szCs w:val="24"/>
                <w:highlight w:val="none"/>
                <w:vertAlign w:val="baseline"/>
                <w:lang w:val="en-US" w:eastAsia="zh-CN"/>
              </w:rPr>
            </w:pPr>
            <w:r>
              <w:rPr>
                <w:rFonts w:hint="default" w:ascii="仿宋_GB2312" w:hAnsi="仿宋_GB2312" w:cs="仿宋_GB2312"/>
                <w:b w:val="0"/>
                <w:bCs w:val="0"/>
                <w:sz w:val="24"/>
                <w:szCs w:val="24"/>
                <w:highlight w:val="none"/>
                <w:vertAlign w:val="baseline"/>
                <w:lang w:val="en-US" w:eastAsia="zh-CN"/>
              </w:rPr>
              <w:t>18507267017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3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cs="仿宋_GB2312"/>
                <w:b w:val="0"/>
                <w:bCs w:val="0"/>
                <w:sz w:val="24"/>
                <w:szCs w:val="24"/>
                <w:highlight w:val="none"/>
                <w:vertAlign w:val="baseline"/>
                <w:lang w:val="en-US" w:eastAsia="zh-CN"/>
              </w:rPr>
            </w:pPr>
            <w:r>
              <w:rPr>
                <w:rFonts w:hint="default" w:ascii="仿宋_GB2312" w:hAnsi="仿宋_GB2312" w:cs="仿宋_GB2312"/>
                <w:b w:val="0"/>
                <w:bCs w:val="0"/>
                <w:sz w:val="24"/>
                <w:szCs w:val="24"/>
                <w:highlight w:val="none"/>
                <w:vertAlign w:val="baseline"/>
                <w:lang w:val="en-US" w:eastAsia="zh-CN"/>
              </w:rPr>
              <w:t>县政府投资项目投融资监督局/D03</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cs="仿宋_GB2312"/>
                <w:b w:val="0"/>
                <w:bCs w:val="0"/>
                <w:sz w:val="24"/>
                <w:szCs w:val="24"/>
                <w:highlight w:val="none"/>
                <w:vertAlign w:val="baseline"/>
                <w:lang w:val="en-US" w:eastAsia="zh-CN"/>
              </w:rPr>
            </w:pPr>
            <w:r>
              <w:rPr>
                <w:rFonts w:hint="eastAsia" w:ascii="仿宋_GB2312" w:hAnsi="仿宋_GB2312" w:cs="仿宋_GB2312"/>
                <w:b w:val="0"/>
                <w:bCs w:val="0"/>
                <w:sz w:val="24"/>
                <w:szCs w:val="24"/>
                <w:highlight w:val="none"/>
                <w:vertAlign w:val="baseline"/>
                <w:lang w:val="en-US" w:eastAsia="zh-CN"/>
              </w:rPr>
              <w:t>聂圣华</w:t>
            </w:r>
          </w:p>
        </w:tc>
        <w:tc>
          <w:tcPr>
            <w:tcW w:w="30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仿宋_GB2312" w:hAnsi="仿宋_GB2312" w:cs="仿宋_GB2312"/>
                <w:b w:val="0"/>
                <w:bCs w:val="0"/>
                <w:sz w:val="24"/>
                <w:szCs w:val="24"/>
                <w:highlight w:val="none"/>
                <w:vertAlign w:val="baseline"/>
                <w:lang w:val="en-US" w:eastAsia="zh-CN"/>
              </w:rPr>
            </w:pPr>
            <w:r>
              <w:rPr>
                <w:rFonts w:hint="default" w:ascii="仿宋_GB2312" w:hAnsi="仿宋_GB2312" w:cs="仿宋_GB2312"/>
                <w:b w:val="0"/>
                <w:bCs w:val="0"/>
                <w:sz w:val="24"/>
                <w:szCs w:val="24"/>
                <w:highlight w:val="none"/>
                <w:vertAlign w:val="baseline"/>
                <w:lang w:val="en-US" w:eastAsia="zh-CN"/>
              </w:rPr>
              <w:t>18971862531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3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cs="仿宋_GB2312"/>
                <w:b w:val="0"/>
                <w:bCs w:val="0"/>
                <w:sz w:val="24"/>
                <w:szCs w:val="24"/>
                <w:highlight w:val="none"/>
                <w:vertAlign w:val="baseline"/>
                <w:lang w:val="en-US" w:eastAsia="zh-CN"/>
              </w:rPr>
            </w:pPr>
            <w:r>
              <w:rPr>
                <w:rFonts w:hint="default" w:ascii="仿宋_GB2312" w:hAnsi="仿宋_GB2312" w:cs="仿宋_GB2312"/>
                <w:b w:val="0"/>
                <w:bCs w:val="0"/>
                <w:sz w:val="24"/>
                <w:szCs w:val="24"/>
                <w:highlight w:val="none"/>
                <w:vertAlign w:val="baseline"/>
                <w:lang w:val="en-US" w:eastAsia="zh-CN"/>
              </w:rPr>
              <w:t>县城乡规划中心/D04</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cs="仿宋_GB2312"/>
                <w:b w:val="0"/>
                <w:bCs w:val="0"/>
                <w:sz w:val="24"/>
                <w:szCs w:val="24"/>
                <w:highlight w:val="none"/>
                <w:vertAlign w:val="baseline"/>
                <w:lang w:eastAsia="zh-CN"/>
              </w:rPr>
            </w:pPr>
            <w:r>
              <w:rPr>
                <w:rFonts w:hint="eastAsia" w:ascii="仿宋_GB2312" w:hAnsi="仿宋_GB2312" w:cs="仿宋_GB2312"/>
                <w:b w:val="0"/>
                <w:bCs w:val="0"/>
                <w:sz w:val="24"/>
                <w:szCs w:val="24"/>
                <w:highlight w:val="none"/>
                <w:vertAlign w:val="baseline"/>
                <w:lang w:eastAsia="zh-CN"/>
              </w:rPr>
              <w:t>双</w:t>
            </w:r>
            <w:r>
              <w:rPr>
                <w:rFonts w:hint="eastAsia" w:ascii="仿宋_GB2312" w:hAnsi="仿宋_GB2312" w:cs="仿宋_GB2312"/>
                <w:b w:val="0"/>
                <w:bCs w:val="0"/>
                <w:sz w:val="24"/>
                <w:szCs w:val="24"/>
                <w:highlight w:val="none"/>
                <w:vertAlign w:val="baseline"/>
                <w:lang w:val="en-US" w:eastAsia="zh-CN"/>
              </w:rPr>
              <w:t xml:space="preserve">  </w:t>
            </w:r>
            <w:r>
              <w:rPr>
                <w:rFonts w:hint="eastAsia" w:ascii="仿宋_GB2312" w:hAnsi="仿宋_GB2312" w:cs="仿宋_GB2312"/>
                <w:b w:val="0"/>
                <w:bCs w:val="0"/>
                <w:sz w:val="24"/>
                <w:szCs w:val="24"/>
                <w:highlight w:val="none"/>
                <w:vertAlign w:val="baseline"/>
                <w:lang w:eastAsia="zh-CN"/>
              </w:rPr>
              <w:t>林</w:t>
            </w:r>
          </w:p>
        </w:tc>
        <w:tc>
          <w:tcPr>
            <w:tcW w:w="30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cs="仿宋_GB2312"/>
                <w:b w:val="0"/>
                <w:bCs w:val="0"/>
                <w:sz w:val="24"/>
                <w:szCs w:val="24"/>
                <w:highlight w:val="none"/>
                <w:vertAlign w:val="baseline"/>
                <w:lang w:eastAsia="zh-CN"/>
              </w:rPr>
            </w:pPr>
            <w:r>
              <w:rPr>
                <w:rFonts w:hint="eastAsia" w:ascii="仿宋_GB2312" w:hAnsi="仿宋_GB2312" w:cs="仿宋_GB2312"/>
                <w:b w:val="0"/>
                <w:bCs w:val="0"/>
                <w:sz w:val="24"/>
                <w:szCs w:val="24"/>
                <w:highlight w:val="none"/>
                <w:vertAlign w:val="baseline"/>
                <w:lang w:eastAsia="zh-CN"/>
              </w:rPr>
              <w:t>15071900597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cs="仿宋_GB2312"/>
                <w:b w:val="0"/>
                <w:bCs w:val="0"/>
                <w:sz w:val="24"/>
                <w:szCs w:val="24"/>
                <w:highlight w:val="none"/>
                <w:vertAlign w:val="baseline"/>
                <w:lang w:val="en-US" w:eastAsia="zh-CN"/>
              </w:rPr>
            </w:pPr>
            <w:r>
              <w:rPr>
                <w:rFonts w:hint="default" w:ascii="仿宋_GB2312" w:hAnsi="仿宋_GB2312" w:cs="仿宋_GB2312"/>
                <w:b w:val="0"/>
                <w:bCs w:val="0"/>
                <w:sz w:val="24"/>
                <w:szCs w:val="24"/>
                <w:highlight w:val="none"/>
                <w:vertAlign w:val="baseline"/>
                <w:lang w:val="en-US" w:eastAsia="zh-CN"/>
              </w:rPr>
              <w:t>县公共检验检测中心/</w:t>
            </w:r>
            <w:r>
              <w:rPr>
                <w:rFonts w:hint="eastAsia" w:ascii="仿宋_GB2312" w:hAnsi="仿宋_GB2312" w:cs="仿宋_GB2312"/>
                <w:b w:val="0"/>
                <w:bCs w:val="0"/>
                <w:sz w:val="24"/>
                <w:szCs w:val="24"/>
                <w:highlight w:val="none"/>
                <w:vertAlign w:val="baseline"/>
                <w:lang w:val="en-US" w:eastAsia="zh-CN"/>
              </w:rPr>
              <w:t>D</w:t>
            </w:r>
            <w:r>
              <w:rPr>
                <w:rFonts w:hint="default" w:ascii="仿宋_GB2312" w:hAnsi="仿宋_GB2312" w:cs="仿宋_GB2312"/>
                <w:b w:val="0"/>
                <w:bCs w:val="0"/>
                <w:sz w:val="24"/>
                <w:szCs w:val="24"/>
                <w:highlight w:val="none"/>
                <w:vertAlign w:val="baseline"/>
                <w:lang w:val="en-US" w:eastAsia="zh-CN"/>
              </w:rPr>
              <w:t>05</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kern w:val="2"/>
                <w:sz w:val="24"/>
                <w:szCs w:val="24"/>
                <w:highlight w:val="none"/>
                <w:vertAlign w:val="baseline"/>
                <w:lang w:val="en-US" w:eastAsia="zh-CN" w:bidi="ar-SA"/>
              </w:rPr>
            </w:pPr>
            <w:r>
              <w:rPr>
                <w:rFonts w:hint="eastAsia" w:ascii="仿宋_GB2312" w:hAnsi="仿宋_GB2312" w:eastAsia="仿宋_GB2312" w:cs="仿宋_GB2312"/>
                <w:b w:val="0"/>
                <w:bCs w:val="0"/>
                <w:kern w:val="2"/>
                <w:sz w:val="24"/>
                <w:szCs w:val="24"/>
                <w:highlight w:val="none"/>
                <w:vertAlign w:val="baseline"/>
                <w:lang w:val="en-US" w:eastAsia="zh-CN" w:bidi="ar-SA"/>
              </w:rPr>
              <w:t>肖</w:t>
            </w:r>
            <w:r>
              <w:rPr>
                <w:rFonts w:hint="eastAsia" w:ascii="仿宋_GB2312" w:hAnsi="仿宋_GB2312" w:cs="仿宋_GB2312"/>
                <w:b w:val="0"/>
                <w:bCs w:val="0"/>
                <w:kern w:val="2"/>
                <w:sz w:val="24"/>
                <w:szCs w:val="24"/>
                <w:highlight w:val="none"/>
                <w:vertAlign w:val="baseline"/>
                <w:lang w:val="en-US" w:eastAsia="zh-CN" w:bidi="ar-SA"/>
              </w:rPr>
              <w:t xml:space="preserve">  </w:t>
            </w:r>
            <w:r>
              <w:rPr>
                <w:rFonts w:hint="eastAsia" w:ascii="仿宋_GB2312" w:hAnsi="仿宋_GB2312" w:eastAsia="仿宋_GB2312" w:cs="仿宋_GB2312"/>
                <w:b w:val="0"/>
                <w:bCs w:val="0"/>
                <w:kern w:val="2"/>
                <w:sz w:val="24"/>
                <w:szCs w:val="24"/>
                <w:highlight w:val="none"/>
                <w:vertAlign w:val="baseline"/>
                <w:lang w:val="en-US" w:eastAsia="zh-CN" w:bidi="ar-SA"/>
              </w:rPr>
              <w:t>艳</w:t>
            </w:r>
          </w:p>
        </w:tc>
        <w:tc>
          <w:tcPr>
            <w:tcW w:w="30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kern w:val="2"/>
                <w:sz w:val="24"/>
                <w:szCs w:val="24"/>
                <w:highlight w:val="none"/>
                <w:vertAlign w:val="baseline"/>
                <w:lang w:val="en-US" w:eastAsia="zh-CN" w:bidi="ar-SA"/>
              </w:rPr>
            </w:pPr>
            <w:r>
              <w:rPr>
                <w:rFonts w:hint="eastAsia" w:ascii="仿宋_GB2312" w:hAnsi="仿宋_GB2312" w:eastAsia="仿宋_GB2312" w:cs="仿宋_GB2312"/>
                <w:b w:val="0"/>
                <w:bCs w:val="0"/>
                <w:kern w:val="2"/>
                <w:sz w:val="24"/>
                <w:szCs w:val="24"/>
                <w:highlight w:val="none"/>
                <w:vertAlign w:val="baseline"/>
                <w:lang w:val="en-US" w:eastAsia="zh-CN" w:bidi="ar-SA"/>
              </w:rPr>
              <w:t>13235641666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3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cs="仿宋_GB2312"/>
                <w:b w:val="0"/>
                <w:bCs w:val="0"/>
                <w:sz w:val="24"/>
                <w:szCs w:val="24"/>
                <w:highlight w:val="none"/>
                <w:vertAlign w:val="baseline"/>
                <w:lang w:val="en-US" w:eastAsia="zh-CN"/>
              </w:rPr>
            </w:pPr>
            <w:r>
              <w:rPr>
                <w:rFonts w:hint="default" w:ascii="仿宋_GB2312" w:hAnsi="仿宋_GB2312" w:cs="仿宋_GB2312"/>
                <w:b w:val="0"/>
                <w:bCs w:val="0"/>
                <w:sz w:val="24"/>
                <w:szCs w:val="24"/>
                <w:highlight w:val="none"/>
                <w:vertAlign w:val="baseline"/>
                <w:lang w:val="en-US" w:eastAsia="zh-CN"/>
              </w:rPr>
              <w:t>沙洋经济开发区企业服务中心/</w:t>
            </w:r>
            <w:r>
              <w:rPr>
                <w:rFonts w:hint="eastAsia" w:ascii="仿宋_GB2312" w:hAnsi="仿宋_GB2312" w:cs="仿宋_GB2312"/>
                <w:b w:val="0"/>
                <w:bCs w:val="0"/>
                <w:sz w:val="24"/>
                <w:szCs w:val="24"/>
                <w:highlight w:val="none"/>
                <w:vertAlign w:val="baseline"/>
                <w:lang w:val="en-US" w:eastAsia="zh-CN"/>
              </w:rPr>
              <w:t>D</w:t>
            </w:r>
            <w:r>
              <w:rPr>
                <w:rFonts w:hint="default" w:ascii="仿宋_GB2312" w:hAnsi="仿宋_GB2312" w:cs="仿宋_GB2312"/>
                <w:b w:val="0"/>
                <w:bCs w:val="0"/>
                <w:sz w:val="24"/>
                <w:szCs w:val="24"/>
                <w:highlight w:val="none"/>
                <w:vertAlign w:val="baseline"/>
                <w:lang w:val="en-US" w:eastAsia="zh-CN"/>
              </w:rPr>
              <w:t>06</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kern w:val="2"/>
                <w:sz w:val="24"/>
                <w:szCs w:val="24"/>
                <w:highlight w:val="none"/>
                <w:vertAlign w:val="baseline"/>
                <w:lang w:val="en-US" w:eastAsia="zh-CN" w:bidi="ar-SA"/>
              </w:rPr>
            </w:pPr>
            <w:r>
              <w:rPr>
                <w:rFonts w:hint="eastAsia" w:ascii="仿宋_GB2312" w:hAnsi="仿宋_GB2312" w:cs="仿宋_GB2312"/>
                <w:b w:val="0"/>
                <w:bCs w:val="0"/>
                <w:kern w:val="2"/>
                <w:sz w:val="24"/>
                <w:szCs w:val="24"/>
                <w:highlight w:val="none"/>
                <w:vertAlign w:val="baseline"/>
                <w:lang w:val="en-US" w:eastAsia="zh-CN" w:bidi="ar-SA"/>
              </w:rPr>
              <w:t>黎  平</w:t>
            </w:r>
          </w:p>
        </w:tc>
        <w:tc>
          <w:tcPr>
            <w:tcW w:w="30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仿宋_GB2312" w:hAnsi="仿宋_GB2312" w:eastAsia="仿宋_GB2312" w:cs="仿宋_GB2312"/>
                <w:b w:val="0"/>
                <w:bCs w:val="0"/>
                <w:kern w:val="2"/>
                <w:sz w:val="24"/>
                <w:szCs w:val="24"/>
                <w:highlight w:val="none"/>
                <w:vertAlign w:val="baseline"/>
                <w:lang w:val="en-US" w:eastAsia="zh-CN" w:bidi="ar-SA"/>
              </w:rPr>
            </w:pPr>
            <w:r>
              <w:rPr>
                <w:rFonts w:hint="eastAsia" w:ascii="仿宋_GB2312" w:hAnsi="仿宋_GB2312" w:cs="仿宋_GB2312"/>
                <w:b w:val="0"/>
                <w:bCs w:val="0"/>
                <w:kern w:val="2"/>
                <w:sz w:val="24"/>
                <w:szCs w:val="24"/>
                <w:highlight w:val="none"/>
                <w:vertAlign w:val="baseline"/>
                <w:lang w:val="en-US" w:eastAsia="zh-CN" w:bidi="ar-SA"/>
              </w:rPr>
              <w:t>13997912976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cs="仿宋_GB2312"/>
                <w:b w:val="0"/>
                <w:bCs w:val="0"/>
                <w:sz w:val="24"/>
                <w:szCs w:val="24"/>
                <w:highlight w:val="none"/>
                <w:vertAlign w:val="baseline"/>
                <w:lang w:val="en-US" w:eastAsia="zh-CN"/>
              </w:rPr>
            </w:pPr>
            <w:r>
              <w:rPr>
                <w:rFonts w:hint="default" w:ascii="仿宋_GB2312" w:hAnsi="仿宋_GB2312" w:cs="仿宋_GB2312"/>
                <w:b w:val="0"/>
                <w:bCs w:val="0"/>
                <w:sz w:val="24"/>
                <w:szCs w:val="24"/>
                <w:highlight w:val="none"/>
                <w:vertAlign w:val="baseline"/>
                <w:lang w:val="en-US" w:eastAsia="zh-CN"/>
              </w:rPr>
              <w:t>荆门乡村振兴学院/</w:t>
            </w:r>
            <w:r>
              <w:rPr>
                <w:rFonts w:hint="eastAsia" w:ascii="仿宋_GB2312" w:hAnsi="仿宋_GB2312" w:cs="仿宋_GB2312"/>
                <w:b w:val="0"/>
                <w:bCs w:val="0"/>
                <w:sz w:val="24"/>
                <w:szCs w:val="24"/>
                <w:highlight w:val="none"/>
                <w:vertAlign w:val="baseline"/>
                <w:lang w:val="en-US" w:eastAsia="zh-CN"/>
              </w:rPr>
              <w:t>D</w:t>
            </w:r>
            <w:r>
              <w:rPr>
                <w:rFonts w:hint="default" w:ascii="仿宋_GB2312" w:hAnsi="仿宋_GB2312" w:cs="仿宋_GB2312"/>
                <w:b w:val="0"/>
                <w:bCs w:val="0"/>
                <w:sz w:val="24"/>
                <w:szCs w:val="24"/>
                <w:highlight w:val="none"/>
                <w:vertAlign w:val="baseline"/>
                <w:lang w:val="en-US" w:eastAsia="zh-CN"/>
              </w:rPr>
              <w:t>07</w:t>
            </w:r>
            <w:r>
              <w:rPr>
                <w:rFonts w:hint="eastAsia" w:ascii="仿宋_GB2312" w:hAnsi="仿宋_GB2312" w:cs="仿宋_GB2312"/>
                <w:b w:val="0"/>
                <w:bCs w:val="0"/>
                <w:sz w:val="24"/>
                <w:szCs w:val="24"/>
                <w:highlight w:val="none"/>
                <w:vertAlign w:val="baseline"/>
                <w:lang w:val="en-US" w:eastAsia="zh-CN"/>
              </w:rPr>
              <w:t>、D08、D09</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cs="仿宋_GB2312"/>
                <w:b w:val="0"/>
                <w:bCs w:val="0"/>
                <w:sz w:val="24"/>
                <w:szCs w:val="24"/>
                <w:highlight w:val="none"/>
                <w:vertAlign w:val="baseline"/>
                <w:lang w:eastAsia="zh-CN"/>
              </w:rPr>
            </w:pPr>
            <w:r>
              <w:rPr>
                <w:rFonts w:hint="eastAsia" w:ascii="仿宋_GB2312" w:hAnsi="仿宋_GB2312" w:cs="仿宋_GB2312"/>
                <w:b w:val="0"/>
                <w:bCs w:val="0"/>
                <w:sz w:val="24"/>
                <w:szCs w:val="24"/>
                <w:highlight w:val="none"/>
                <w:vertAlign w:val="baseline"/>
                <w:lang w:eastAsia="zh-CN"/>
              </w:rPr>
              <w:t>陈金风</w:t>
            </w:r>
          </w:p>
        </w:tc>
        <w:tc>
          <w:tcPr>
            <w:tcW w:w="30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cs="仿宋_GB2312"/>
                <w:b w:val="0"/>
                <w:bCs w:val="0"/>
                <w:sz w:val="24"/>
                <w:szCs w:val="24"/>
                <w:highlight w:val="none"/>
                <w:vertAlign w:val="baseline"/>
                <w:lang w:eastAsia="zh-CN"/>
              </w:rPr>
            </w:pPr>
            <w:r>
              <w:rPr>
                <w:rFonts w:hint="eastAsia" w:ascii="仿宋_GB2312" w:hAnsi="仿宋_GB2312" w:cs="仿宋_GB2312"/>
                <w:b w:val="0"/>
                <w:bCs w:val="0"/>
                <w:sz w:val="24"/>
                <w:szCs w:val="24"/>
                <w:highlight w:val="none"/>
                <w:vertAlign w:val="baseline"/>
                <w:lang w:eastAsia="zh-CN"/>
              </w:rPr>
              <w:t>18071396526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cs="仿宋_GB2312"/>
                <w:b w:val="0"/>
                <w:bCs w:val="0"/>
                <w:sz w:val="24"/>
                <w:szCs w:val="24"/>
                <w:highlight w:val="none"/>
                <w:vertAlign w:val="baseline"/>
                <w:lang w:val="en-US" w:eastAsia="zh-CN"/>
              </w:rPr>
            </w:pPr>
            <w:r>
              <w:rPr>
                <w:rFonts w:hint="default" w:ascii="仿宋_GB2312" w:hAnsi="仿宋_GB2312" w:cs="仿宋_GB2312"/>
                <w:b w:val="0"/>
                <w:bCs w:val="0"/>
                <w:sz w:val="24"/>
                <w:szCs w:val="24"/>
                <w:highlight w:val="none"/>
                <w:vertAlign w:val="baseline"/>
                <w:lang w:val="en-US" w:eastAsia="zh-CN"/>
              </w:rPr>
              <w:t>县城市建设资金管理中心/D10</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cs="仿宋_GB2312"/>
                <w:b w:val="0"/>
                <w:bCs w:val="0"/>
                <w:sz w:val="24"/>
                <w:szCs w:val="24"/>
                <w:highlight w:val="none"/>
                <w:vertAlign w:val="baseline"/>
                <w:lang w:eastAsia="zh-CN"/>
              </w:rPr>
            </w:pPr>
            <w:r>
              <w:rPr>
                <w:rFonts w:hint="eastAsia" w:ascii="仿宋_GB2312" w:hAnsi="仿宋_GB2312" w:cs="仿宋_GB2312"/>
                <w:b w:val="0"/>
                <w:bCs w:val="0"/>
                <w:sz w:val="24"/>
                <w:szCs w:val="24"/>
                <w:highlight w:val="none"/>
                <w:vertAlign w:val="baseline"/>
                <w:lang w:eastAsia="zh-CN"/>
              </w:rPr>
              <w:t>李</w:t>
            </w:r>
            <w:r>
              <w:rPr>
                <w:rFonts w:hint="eastAsia" w:ascii="仿宋_GB2312" w:hAnsi="仿宋_GB2312" w:cs="仿宋_GB2312"/>
                <w:b w:val="0"/>
                <w:bCs w:val="0"/>
                <w:sz w:val="24"/>
                <w:szCs w:val="24"/>
                <w:highlight w:val="none"/>
                <w:vertAlign w:val="baseline"/>
                <w:lang w:val="en-US" w:eastAsia="zh-CN"/>
              </w:rPr>
              <w:t xml:space="preserve">  </w:t>
            </w:r>
            <w:r>
              <w:rPr>
                <w:rFonts w:hint="eastAsia" w:ascii="仿宋_GB2312" w:hAnsi="仿宋_GB2312" w:cs="仿宋_GB2312"/>
                <w:b w:val="0"/>
                <w:bCs w:val="0"/>
                <w:sz w:val="24"/>
                <w:szCs w:val="24"/>
                <w:highlight w:val="none"/>
                <w:vertAlign w:val="baseline"/>
                <w:lang w:eastAsia="zh-CN"/>
              </w:rPr>
              <w:t>凤</w:t>
            </w:r>
          </w:p>
        </w:tc>
        <w:tc>
          <w:tcPr>
            <w:tcW w:w="30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仿宋_GB2312" w:hAnsi="仿宋_GB2312" w:cs="仿宋_GB2312"/>
                <w:b w:val="0"/>
                <w:bCs w:val="0"/>
                <w:sz w:val="24"/>
                <w:szCs w:val="24"/>
                <w:highlight w:val="none"/>
                <w:vertAlign w:val="baseline"/>
                <w:lang w:val="en-US" w:eastAsia="zh-CN"/>
              </w:rPr>
            </w:pPr>
            <w:r>
              <w:rPr>
                <w:rFonts w:hint="eastAsia" w:ascii="仿宋_GB2312" w:hAnsi="仿宋_GB2312" w:cs="仿宋_GB2312"/>
                <w:b w:val="0"/>
                <w:bCs w:val="0"/>
                <w:sz w:val="24"/>
                <w:szCs w:val="24"/>
                <w:highlight w:val="none"/>
                <w:vertAlign w:val="baseline"/>
                <w:lang w:val="en-US" w:eastAsia="zh-CN"/>
              </w:rPr>
              <w:t>15972648391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cs="仿宋_GB2312"/>
                <w:b w:val="0"/>
                <w:bCs w:val="0"/>
                <w:sz w:val="24"/>
                <w:szCs w:val="24"/>
                <w:highlight w:val="none"/>
                <w:vertAlign w:val="baseline"/>
                <w:lang w:val="en-US" w:eastAsia="zh-CN"/>
              </w:rPr>
            </w:pPr>
            <w:r>
              <w:rPr>
                <w:rFonts w:hint="default" w:ascii="仿宋_GB2312" w:hAnsi="仿宋_GB2312" w:cs="仿宋_GB2312"/>
                <w:b w:val="0"/>
                <w:bCs w:val="0"/>
                <w:sz w:val="24"/>
                <w:szCs w:val="24"/>
                <w:highlight w:val="none"/>
                <w:vertAlign w:val="baseline"/>
                <w:lang w:val="en-US" w:eastAsia="zh-CN"/>
              </w:rPr>
              <w:t>县长湖渔政管理站/D11</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cs="仿宋_GB2312"/>
                <w:b w:val="0"/>
                <w:bCs w:val="0"/>
                <w:sz w:val="24"/>
                <w:szCs w:val="24"/>
                <w:highlight w:val="none"/>
                <w:vertAlign w:val="baseline"/>
                <w:lang w:eastAsia="zh-CN"/>
              </w:rPr>
            </w:pPr>
            <w:r>
              <w:rPr>
                <w:rFonts w:hint="eastAsia" w:ascii="仿宋_GB2312" w:hAnsi="仿宋_GB2312" w:cs="仿宋_GB2312"/>
                <w:b w:val="0"/>
                <w:bCs w:val="0"/>
                <w:sz w:val="24"/>
                <w:szCs w:val="24"/>
                <w:highlight w:val="none"/>
                <w:vertAlign w:val="baseline"/>
                <w:lang w:eastAsia="zh-CN"/>
              </w:rPr>
              <w:t>姜晓璇</w:t>
            </w:r>
          </w:p>
        </w:tc>
        <w:tc>
          <w:tcPr>
            <w:tcW w:w="30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cs="仿宋_GB2312"/>
                <w:b w:val="0"/>
                <w:bCs w:val="0"/>
                <w:sz w:val="24"/>
                <w:szCs w:val="24"/>
                <w:highlight w:val="none"/>
                <w:vertAlign w:val="baseline"/>
                <w:lang w:eastAsia="zh-CN"/>
              </w:rPr>
            </w:pPr>
            <w:r>
              <w:rPr>
                <w:rFonts w:hint="eastAsia" w:ascii="仿宋_GB2312" w:hAnsi="仿宋_GB2312" w:cs="仿宋_GB2312"/>
                <w:b w:val="0"/>
                <w:bCs w:val="0"/>
                <w:sz w:val="24"/>
                <w:szCs w:val="24"/>
                <w:highlight w:val="none"/>
                <w:vertAlign w:val="baseline"/>
                <w:lang w:eastAsia="zh-CN"/>
              </w:rPr>
              <w:t>18671995009  18772726565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cs="仿宋_GB2312"/>
                <w:b/>
                <w:bCs/>
                <w:sz w:val="24"/>
                <w:szCs w:val="24"/>
                <w:highlight w:val="none"/>
                <w:vertAlign w:val="baseline"/>
                <w:lang w:val="en-US" w:eastAsia="zh-CN"/>
              </w:rPr>
            </w:pPr>
            <w:r>
              <w:rPr>
                <w:rFonts w:hint="default" w:ascii="仿宋_GB2312" w:hAnsi="仿宋_GB2312" w:cs="仿宋_GB2312"/>
                <w:b w:val="0"/>
                <w:bCs w:val="0"/>
                <w:sz w:val="24"/>
                <w:szCs w:val="24"/>
                <w:highlight w:val="none"/>
                <w:vertAlign w:val="baseline"/>
                <w:lang w:val="en-US" w:eastAsia="zh-CN"/>
              </w:rPr>
              <w:t>县长湖湿地保护管理站/D12</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kern w:val="2"/>
                <w:sz w:val="24"/>
                <w:szCs w:val="24"/>
                <w:highlight w:val="none"/>
                <w:vertAlign w:val="baseline"/>
                <w:lang w:val="en-US" w:eastAsia="zh-CN" w:bidi="ar-SA"/>
              </w:rPr>
            </w:pPr>
            <w:r>
              <w:rPr>
                <w:rFonts w:hint="eastAsia" w:ascii="仿宋_GB2312" w:hAnsi="仿宋_GB2312" w:cs="仿宋_GB2312"/>
                <w:b w:val="0"/>
                <w:bCs w:val="0"/>
                <w:sz w:val="24"/>
                <w:szCs w:val="24"/>
                <w:highlight w:val="none"/>
                <w:vertAlign w:val="baseline"/>
                <w:lang w:eastAsia="zh-CN"/>
              </w:rPr>
              <w:t>姜晓璇</w:t>
            </w:r>
          </w:p>
        </w:tc>
        <w:tc>
          <w:tcPr>
            <w:tcW w:w="30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kern w:val="2"/>
                <w:sz w:val="24"/>
                <w:szCs w:val="24"/>
                <w:highlight w:val="none"/>
                <w:vertAlign w:val="baseline"/>
                <w:lang w:val="en-US" w:eastAsia="zh-CN" w:bidi="ar-SA"/>
              </w:rPr>
            </w:pPr>
            <w:r>
              <w:rPr>
                <w:rFonts w:hint="eastAsia" w:ascii="仿宋_GB2312" w:hAnsi="仿宋_GB2312" w:cs="仿宋_GB2312"/>
                <w:b w:val="0"/>
                <w:bCs w:val="0"/>
                <w:sz w:val="24"/>
                <w:szCs w:val="24"/>
                <w:highlight w:val="none"/>
                <w:vertAlign w:val="baseline"/>
                <w:lang w:eastAsia="zh-CN"/>
              </w:rPr>
              <w:t>18671995009  18772726565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3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cs="仿宋_GB2312"/>
                <w:b w:val="0"/>
                <w:bCs w:val="0"/>
                <w:sz w:val="24"/>
                <w:szCs w:val="24"/>
                <w:highlight w:val="none"/>
                <w:vertAlign w:val="baseline"/>
                <w:lang w:val="en-US" w:eastAsia="zh-CN"/>
              </w:rPr>
            </w:pPr>
            <w:r>
              <w:rPr>
                <w:rFonts w:hint="eastAsia" w:ascii="仿宋_GB2312" w:hAnsi="仿宋_GB2312" w:cs="仿宋_GB2312"/>
                <w:b w:val="0"/>
                <w:bCs w:val="0"/>
                <w:sz w:val="24"/>
                <w:szCs w:val="24"/>
                <w:highlight w:val="none"/>
                <w:vertAlign w:val="baseline"/>
                <w:lang w:val="en-US" w:eastAsia="zh-CN"/>
              </w:rPr>
              <w:t>沙洋中学</w:t>
            </w:r>
            <w:r>
              <w:rPr>
                <w:rFonts w:hint="default" w:ascii="仿宋_GB2312" w:hAnsi="仿宋_GB2312" w:cs="仿宋_GB2312"/>
                <w:b w:val="0"/>
                <w:bCs w:val="0"/>
                <w:sz w:val="24"/>
                <w:szCs w:val="24"/>
                <w:highlight w:val="none"/>
                <w:vertAlign w:val="baseline"/>
                <w:lang w:val="en-US" w:eastAsia="zh-CN"/>
              </w:rPr>
              <w:t>/D1</w:t>
            </w:r>
            <w:r>
              <w:rPr>
                <w:rFonts w:hint="eastAsia" w:ascii="仿宋_GB2312" w:hAnsi="仿宋_GB2312" w:cs="仿宋_GB2312"/>
                <w:b w:val="0"/>
                <w:bCs w:val="0"/>
                <w:sz w:val="24"/>
                <w:szCs w:val="24"/>
                <w:highlight w:val="none"/>
                <w:vertAlign w:val="baseline"/>
                <w:lang w:val="en-US" w:eastAsia="zh-CN"/>
              </w:rPr>
              <w:t>3、</w:t>
            </w:r>
            <w:r>
              <w:rPr>
                <w:rFonts w:hint="default" w:ascii="仿宋_GB2312" w:hAnsi="仿宋_GB2312" w:cs="仿宋_GB2312"/>
                <w:b w:val="0"/>
                <w:bCs w:val="0"/>
                <w:sz w:val="24"/>
                <w:szCs w:val="24"/>
                <w:highlight w:val="none"/>
                <w:vertAlign w:val="baseline"/>
                <w:lang w:val="en-US" w:eastAsia="zh-CN"/>
              </w:rPr>
              <w:t>D1</w:t>
            </w:r>
            <w:r>
              <w:rPr>
                <w:rFonts w:hint="eastAsia" w:ascii="仿宋_GB2312" w:hAnsi="仿宋_GB2312" w:cs="仿宋_GB2312"/>
                <w:b w:val="0"/>
                <w:bCs w:val="0"/>
                <w:sz w:val="24"/>
                <w:szCs w:val="24"/>
                <w:highlight w:val="none"/>
                <w:vertAlign w:val="baseline"/>
                <w:lang w:val="en-US" w:eastAsia="zh-CN"/>
              </w:rPr>
              <w:t>4、</w:t>
            </w:r>
            <w:r>
              <w:rPr>
                <w:rFonts w:hint="default" w:ascii="仿宋_GB2312" w:hAnsi="仿宋_GB2312" w:cs="仿宋_GB2312"/>
                <w:b w:val="0"/>
                <w:bCs w:val="0"/>
                <w:sz w:val="24"/>
                <w:szCs w:val="24"/>
                <w:highlight w:val="none"/>
                <w:vertAlign w:val="baseline"/>
                <w:lang w:val="en-US" w:eastAsia="zh-CN"/>
              </w:rPr>
              <w:t>D1</w:t>
            </w:r>
            <w:r>
              <w:rPr>
                <w:rFonts w:hint="eastAsia" w:ascii="仿宋_GB2312" w:hAnsi="仿宋_GB2312" w:cs="仿宋_GB2312"/>
                <w:b w:val="0"/>
                <w:bCs w:val="0"/>
                <w:sz w:val="24"/>
                <w:szCs w:val="24"/>
                <w:highlight w:val="none"/>
                <w:vertAlign w:val="baseline"/>
                <w:lang w:val="en-US" w:eastAsia="zh-CN"/>
              </w:rPr>
              <w:t>5、</w:t>
            </w:r>
            <w:r>
              <w:rPr>
                <w:rFonts w:hint="default" w:ascii="仿宋_GB2312" w:hAnsi="仿宋_GB2312" w:cs="仿宋_GB2312"/>
                <w:b w:val="0"/>
                <w:bCs w:val="0"/>
                <w:sz w:val="24"/>
                <w:szCs w:val="24"/>
                <w:highlight w:val="none"/>
                <w:vertAlign w:val="baseline"/>
                <w:lang w:val="en-US" w:eastAsia="zh-CN"/>
              </w:rPr>
              <w:t>D1</w:t>
            </w:r>
            <w:r>
              <w:rPr>
                <w:rFonts w:hint="eastAsia" w:ascii="仿宋_GB2312" w:hAnsi="仿宋_GB2312" w:cs="仿宋_GB2312"/>
                <w:b w:val="0"/>
                <w:bCs w:val="0"/>
                <w:sz w:val="24"/>
                <w:szCs w:val="24"/>
                <w:highlight w:val="none"/>
                <w:vertAlign w:val="baseline"/>
                <w:lang w:val="en-US" w:eastAsia="zh-CN"/>
              </w:rPr>
              <w:t>6、</w:t>
            </w:r>
            <w:r>
              <w:rPr>
                <w:rFonts w:hint="default" w:ascii="仿宋_GB2312" w:hAnsi="仿宋_GB2312" w:cs="仿宋_GB2312"/>
                <w:b w:val="0"/>
                <w:bCs w:val="0"/>
                <w:sz w:val="24"/>
                <w:szCs w:val="24"/>
                <w:highlight w:val="none"/>
                <w:vertAlign w:val="baseline"/>
                <w:lang w:val="en-US" w:eastAsia="zh-CN"/>
              </w:rPr>
              <w:t>D1</w:t>
            </w:r>
            <w:r>
              <w:rPr>
                <w:rFonts w:hint="eastAsia" w:ascii="仿宋_GB2312" w:hAnsi="仿宋_GB2312" w:cs="仿宋_GB2312"/>
                <w:b w:val="0"/>
                <w:bCs w:val="0"/>
                <w:sz w:val="24"/>
                <w:szCs w:val="24"/>
                <w:highlight w:val="none"/>
                <w:vertAlign w:val="baseline"/>
                <w:lang w:val="en-US" w:eastAsia="zh-CN"/>
              </w:rPr>
              <w:t>7</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cs="仿宋_GB2312"/>
                <w:b w:val="0"/>
                <w:bCs w:val="0"/>
                <w:sz w:val="24"/>
                <w:szCs w:val="24"/>
                <w:highlight w:val="none"/>
                <w:vertAlign w:val="baseline"/>
                <w:lang w:eastAsia="zh-CN"/>
              </w:rPr>
            </w:pPr>
            <w:r>
              <w:rPr>
                <w:rFonts w:hint="eastAsia" w:ascii="仿宋_GB2312" w:hAnsi="仿宋_GB2312" w:cs="仿宋_GB2312"/>
                <w:b w:val="0"/>
                <w:bCs w:val="0"/>
                <w:sz w:val="24"/>
                <w:szCs w:val="24"/>
                <w:highlight w:val="none"/>
                <w:vertAlign w:val="baseline"/>
                <w:lang w:eastAsia="zh-CN"/>
              </w:rPr>
              <w:t>万振华</w:t>
            </w:r>
          </w:p>
        </w:tc>
        <w:tc>
          <w:tcPr>
            <w:tcW w:w="30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仿宋_GB2312" w:hAnsi="仿宋_GB2312" w:cs="仿宋_GB2312"/>
                <w:b w:val="0"/>
                <w:bCs w:val="0"/>
                <w:sz w:val="24"/>
                <w:szCs w:val="24"/>
                <w:highlight w:val="none"/>
                <w:vertAlign w:val="baseline"/>
                <w:lang w:val="en-US" w:eastAsia="zh-CN"/>
              </w:rPr>
            </w:pPr>
            <w:r>
              <w:rPr>
                <w:rFonts w:hint="eastAsia" w:ascii="仿宋_GB2312" w:hAnsi="仿宋_GB2312" w:cs="仿宋_GB2312"/>
                <w:b w:val="0"/>
                <w:bCs w:val="0"/>
                <w:sz w:val="24"/>
                <w:szCs w:val="24"/>
                <w:highlight w:val="none"/>
                <w:vertAlign w:val="baseline"/>
                <w:lang w:val="en-US" w:eastAsia="zh-CN"/>
              </w:rPr>
              <w:t>15872976069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仿宋_GB2312" w:hAnsi="仿宋_GB2312" w:cs="仿宋_GB2312"/>
                <w:b w:val="0"/>
                <w:bCs w:val="0"/>
                <w:sz w:val="24"/>
                <w:szCs w:val="24"/>
                <w:highlight w:val="none"/>
                <w:vertAlign w:val="baseline"/>
                <w:lang w:val="en-US" w:eastAsia="zh-CN"/>
              </w:rPr>
            </w:pPr>
            <w:r>
              <w:rPr>
                <w:rFonts w:hint="eastAsia" w:ascii="仿宋_GB2312" w:hAnsi="仿宋_GB2312" w:cs="仿宋_GB2312"/>
                <w:b w:val="0"/>
                <w:bCs w:val="0"/>
                <w:sz w:val="24"/>
                <w:szCs w:val="24"/>
                <w:highlight w:val="none"/>
                <w:vertAlign w:val="baseline"/>
                <w:lang w:val="en-US" w:eastAsia="zh-CN"/>
              </w:rPr>
              <w:t>县人民医院/</w:t>
            </w:r>
            <w:r>
              <w:rPr>
                <w:rFonts w:hint="default" w:ascii="仿宋_GB2312" w:hAnsi="仿宋_GB2312" w:cs="仿宋_GB2312"/>
                <w:b w:val="0"/>
                <w:bCs w:val="0"/>
                <w:sz w:val="24"/>
                <w:szCs w:val="24"/>
                <w:highlight w:val="none"/>
                <w:vertAlign w:val="baseline"/>
                <w:lang w:val="en-US" w:eastAsia="zh-CN"/>
              </w:rPr>
              <w:t>D</w:t>
            </w:r>
            <w:r>
              <w:rPr>
                <w:rFonts w:hint="eastAsia" w:ascii="仿宋_GB2312" w:hAnsi="仿宋_GB2312" w:cs="仿宋_GB2312"/>
                <w:b w:val="0"/>
                <w:bCs w:val="0"/>
                <w:sz w:val="24"/>
                <w:szCs w:val="24"/>
                <w:highlight w:val="none"/>
                <w:vertAlign w:val="baseline"/>
                <w:lang w:val="en-US" w:eastAsia="zh-CN"/>
              </w:rPr>
              <w:t>20、</w:t>
            </w:r>
            <w:r>
              <w:rPr>
                <w:rFonts w:hint="default" w:ascii="仿宋_GB2312" w:hAnsi="仿宋_GB2312" w:cs="仿宋_GB2312"/>
                <w:b w:val="0"/>
                <w:bCs w:val="0"/>
                <w:sz w:val="24"/>
                <w:szCs w:val="24"/>
                <w:highlight w:val="none"/>
                <w:vertAlign w:val="baseline"/>
                <w:lang w:val="en-US" w:eastAsia="zh-CN"/>
              </w:rPr>
              <w:t>D</w:t>
            </w:r>
            <w:r>
              <w:rPr>
                <w:rFonts w:hint="eastAsia" w:ascii="仿宋_GB2312" w:hAnsi="仿宋_GB2312" w:cs="仿宋_GB2312"/>
                <w:b w:val="0"/>
                <w:bCs w:val="0"/>
                <w:sz w:val="24"/>
                <w:szCs w:val="24"/>
                <w:highlight w:val="none"/>
                <w:vertAlign w:val="baseline"/>
                <w:lang w:val="en-US" w:eastAsia="zh-CN"/>
              </w:rPr>
              <w:t>22</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kern w:val="2"/>
                <w:sz w:val="24"/>
                <w:szCs w:val="24"/>
                <w:highlight w:val="none"/>
                <w:vertAlign w:val="baseline"/>
                <w:lang w:val="en-US" w:eastAsia="zh-CN" w:bidi="ar-SA"/>
              </w:rPr>
            </w:pPr>
            <w:r>
              <w:rPr>
                <w:rFonts w:hint="eastAsia" w:ascii="仿宋_GB2312" w:hAnsi="仿宋_GB2312" w:cs="仿宋_GB2312"/>
                <w:b w:val="0"/>
                <w:bCs w:val="0"/>
                <w:sz w:val="24"/>
                <w:szCs w:val="24"/>
                <w:highlight w:val="none"/>
                <w:vertAlign w:val="baseline"/>
                <w:lang w:eastAsia="zh-CN"/>
              </w:rPr>
              <w:t xml:space="preserve">刘显兰  </w:t>
            </w:r>
          </w:p>
        </w:tc>
        <w:tc>
          <w:tcPr>
            <w:tcW w:w="30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kern w:val="2"/>
                <w:sz w:val="24"/>
                <w:szCs w:val="24"/>
                <w:highlight w:val="none"/>
                <w:vertAlign w:val="baseline"/>
                <w:lang w:val="en-US" w:eastAsia="zh-CN" w:bidi="ar-SA"/>
              </w:rPr>
            </w:pPr>
            <w:r>
              <w:rPr>
                <w:rFonts w:hint="eastAsia" w:ascii="仿宋_GB2312" w:hAnsi="仿宋_GB2312" w:cs="仿宋_GB2312"/>
                <w:b w:val="0"/>
                <w:bCs w:val="0"/>
                <w:sz w:val="24"/>
                <w:szCs w:val="24"/>
                <w:highlight w:val="none"/>
                <w:vertAlign w:val="baseline"/>
                <w:lang w:eastAsia="zh-CN"/>
              </w:rPr>
              <w:t>13972881965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38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cs="仿宋_GB2312"/>
                <w:b w:val="0"/>
                <w:bCs w:val="0"/>
                <w:sz w:val="24"/>
                <w:szCs w:val="24"/>
                <w:highlight w:val="none"/>
                <w:vertAlign w:val="baseline"/>
                <w:lang w:val="en-US" w:eastAsia="zh-CN"/>
              </w:rPr>
            </w:pPr>
            <w:r>
              <w:rPr>
                <w:rFonts w:hint="eastAsia" w:ascii="仿宋_GB2312" w:hAnsi="仿宋_GB2312" w:cs="仿宋_GB2312"/>
                <w:b w:val="0"/>
                <w:bCs w:val="0"/>
                <w:sz w:val="24"/>
                <w:szCs w:val="24"/>
                <w:highlight w:val="none"/>
                <w:vertAlign w:val="baseline"/>
                <w:lang w:val="en-US" w:eastAsia="zh-CN"/>
              </w:rPr>
              <w:t>沙洋县锦华建设投资有限公司/L20、L21、L22、L23</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kern w:val="2"/>
                <w:sz w:val="24"/>
                <w:szCs w:val="24"/>
                <w:highlight w:val="none"/>
                <w:vertAlign w:val="baseline"/>
                <w:lang w:val="en-US" w:eastAsia="zh-CN" w:bidi="ar-SA"/>
              </w:rPr>
            </w:pPr>
            <w:r>
              <w:rPr>
                <w:rFonts w:hint="eastAsia" w:ascii="仿宋_GB2312" w:hAnsi="仿宋_GB2312" w:cs="仿宋_GB2312"/>
                <w:b w:val="0"/>
                <w:bCs w:val="0"/>
                <w:sz w:val="24"/>
                <w:szCs w:val="24"/>
                <w:highlight w:val="none"/>
                <w:vertAlign w:val="baseline"/>
                <w:lang w:eastAsia="zh-CN"/>
              </w:rPr>
              <w:t>李</w:t>
            </w:r>
            <w:r>
              <w:rPr>
                <w:rFonts w:hint="eastAsia" w:ascii="仿宋_GB2312" w:hAnsi="仿宋_GB2312" w:cs="仿宋_GB2312"/>
                <w:b w:val="0"/>
                <w:bCs w:val="0"/>
                <w:sz w:val="24"/>
                <w:szCs w:val="24"/>
                <w:highlight w:val="none"/>
                <w:vertAlign w:val="baseline"/>
                <w:lang w:val="en-US" w:eastAsia="zh-CN"/>
              </w:rPr>
              <w:t xml:space="preserve">  </w:t>
            </w:r>
            <w:r>
              <w:rPr>
                <w:rFonts w:hint="eastAsia" w:ascii="仿宋_GB2312" w:hAnsi="仿宋_GB2312" w:cs="仿宋_GB2312"/>
                <w:b w:val="0"/>
                <w:bCs w:val="0"/>
                <w:sz w:val="24"/>
                <w:szCs w:val="24"/>
                <w:highlight w:val="none"/>
                <w:vertAlign w:val="baseline"/>
                <w:lang w:eastAsia="zh-CN"/>
              </w:rPr>
              <w:t>凤</w:t>
            </w:r>
          </w:p>
        </w:tc>
        <w:tc>
          <w:tcPr>
            <w:tcW w:w="30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b w:val="0"/>
                <w:bCs w:val="0"/>
                <w:kern w:val="2"/>
                <w:sz w:val="24"/>
                <w:szCs w:val="24"/>
                <w:highlight w:val="none"/>
                <w:vertAlign w:val="baseline"/>
                <w:lang w:val="en-US" w:eastAsia="zh-CN" w:bidi="ar-SA"/>
              </w:rPr>
            </w:pPr>
            <w:r>
              <w:rPr>
                <w:rFonts w:hint="eastAsia" w:ascii="仿宋_GB2312" w:hAnsi="仿宋_GB2312" w:cs="仿宋_GB2312"/>
                <w:b w:val="0"/>
                <w:bCs w:val="0"/>
                <w:sz w:val="24"/>
                <w:szCs w:val="24"/>
                <w:highlight w:val="none"/>
                <w:vertAlign w:val="baseline"/>
                <w:lang w:val="en-US" w:eastAsia="zh-CN"/>
              </w:rPr>
              <w:t>15972648391</w:t>
            </w:r>
          </w:p>
        </w:tc>
      </w:tr>
    </w:tbl>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资格复审时，考生需</w:t>
      </w:r>
      <w:r>
        <w:rPr>
          <w:rFonts w:hint="eastAsia" w:ascii="仿宋_GB2312" w:hAnsi="仿宋_GB2312" w:cs="仿宋_GB2312"/>
          <w:color w:val="auto"/>
          <w:sz w:val="32"/>
          <w:szCs w:val="32"/>
          <w:highlight w:val="none"/>
        </w:rPr>
        <w:t>提供以下资料：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1.第二代身份证原件和复印件；</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2.按《岗位计划表》“需求专业”要求，提供相应的学历、学位证书原件和复印件（应届毕业生暂不能提供学历学位证书原件的，可提供学校（院、系）出具的能于</w:t>
      </w:r>
      <w:r>
        <w:rPr>
          <w:rFonts w:hint="eastAsia" w:ascii="仿宋_GB2312" w:hAnsi="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lang w:val="en-US" w:eastAsia="zh-CN"/>
        </w:rPr>
        <w:t>年8月1日前获得毕业证和学位证的证明材料原件1份）。对留学回国的考生，需提供教育部中国留学服务中心出具的境外学历、学位认证证书；</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3.《岗位计划表》“备注”中有专业工作经历要求的，考生须提供岗位工作经历的有效证明（签订的《劳动合同》或社保缴纳证明或工资发放证明等）；</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4.已在机关、企事业单位工作的，提供单位同意报考并加盖单位公章的书面证明；</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5.《报名登记表》原件1份；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6.与上传网上报名系统电子照片相同的照片2张；</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US" w:eastAsia="zh-CN"/>
        </w:rPr>
        <w:t>.按《岗位计划表》有关要求，提供其他相关资料。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凡不按照规定时间、地点参加资格复审或资格复审不合格的，取消专业水平测试资格。</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考生放弃专业水平测试资格复审，应向招聘单位出具书面声明或将声明通过传真、扫描等方式发送至招聘单位。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color w:val="000000"/>
          <w:sz w:val="32"/>
          <w:szCs w:val="32"/>
          <w:highlight w:val="none"/>
        </w:rPr>
      </w:pPr>
      <w:r>
        <w:rPr>
          <w:rFonts w:hint="eastAsia" w:eastAsia="黑体"/>
          <w:color w:val="000000"/>
          <w:sz w:val="32"/>
          <w:szCs w:val="32"/>
          <w:highlight w:val="none"/>
          <w:lang w:val="en-US" w:eastAsia="zh-CN"/>
        </w:rPr>
        <w:t>五</w:t>
      </w:r>
      <w:r>
        <w:rPr>
          <w:rFonts w:eastAsia="黑体"/>
          <w:color w:val="000000"/>
          <w:sz w:val="32"/>
          <w:szCs w:val="32"/>
          <w:highlight w:val="none"/>
        </w:rPr>
        <w:t>、专业水平测试方式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b/>
          <w:color w:val="auto"/>
          <w:sz w:val="32"/>
          <w:szCs w:val="32"/>
          <w:highlight w:val="none"/>
        </w:rPr>
      </w:pPr>
      <w:r>
        <w:rPr>
          <w:rFonts w:hint="eastAsia" w:ascii="仿宋_GB2312" w:hAnsi="仿宋_GB2312" w:eastAsia="仿宋_GB2312" w:cs="仿宋_GB2312"/>
          <w:color w:val="auto"/>
          <w:sz w:val="32"/>
          <w:szCs w:val="32"/>
          <w:highlight w:val="none"/>
          <w:lang w:val="en-US" w:eastAsia="zh-CN"/>
        </w:rPr>
        <w:t>根据《荆门市</w:t>
      </w:r>
      <w:r>
        <w:rPr>
          <w:rFonts w:hint="eastAsia" w:ascii="仿宋_GB2312" w:hAnsi="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lang w:val="en-US" w:eastAsia="zh-CN"/>
        </w:rPr>
        <w:t>年“招硕引博”公告》有关要求，报考同一岗位的人员数量须形成竞争比例，该岗位方可开考。专业水平测试主要采用</w:t>
      </w:r>
      <w:r>
        <w:rPr>
          <w:rFonts w:hint="eastAsia" w:ascii="仿宋_GB2312" w:hAnsi="仿宋_GB2312" w:cs="仿宋_GB2312"/>
          <w:color w:val="auto"/>
          <w:sz w:val="32"/>
          <w:szCs w:val="32"/>
          <w:highlight w:val="none"/>
          <w:lang w:val="en-US" w:eastAsia="zh-CN"/>
        </w:rPr>
        <w:t>专业知识</w:t>
      </w:r>
      <w:r>
        <w:rPr>
          <w:rFonts w:hint="eastAsia" w:ascii="仿宋_GB2312" w:hAnsi="仿宋_GB2312" w:eastAsia="仿宋_GB2312" w:cs="仿宋_GB2312"/>
          <w:color w:val="auto"/>
          <w:sz w:val="32"/>
          <w:szCs w:val="32"/>
          <w:highlight w:val="none"/>
          <w:lang w:val="en-US" w:eastAsia="zh-CN"/>
        </w:rPr>
        <w:t>笔试+</w:t>
      </w:r>
      <w:r>
        <w:rPr>
          <w:rFonts w:hint="eastAsia" w:ascii="仿宋_GB2312" w:hAnsi="仿宋_GB2312" w:cs="仿宋_GB2312"/>
          <w:color w:val="auto"/>
          <w:sz w:val="32"/>
          <w:szCs w:val="32"/>
          <w:highlight w:val="none"/>
          <w:lang w:val="en-US" w:eastAsia="zh-CN"/>
        </w:rPr>
        <w:t>专业能力</w:t>
      </w:r>
      <w:r>
        <w:rPr>
          <w:rFonts w:hint="eastAsia" w:ascii="仿宋_GB2312" w:hAnsi="仿宋_GB2312" w:eastAsia="仿宋_GB2312" w:cs="仿宋_GB2312"/>
          <w:color w:val="auto"/>
          <w:sz w:val="32"/>
          <w:szCs w:val="32"/>
          <w:highlight w:val="none"/>
          <w:lang w:val="en-US" w:eastAsia="zh-CN"/>
        </w:rPr>
        <w:t>面试的方式进行。</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outlineLvl w:val="9"/>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b/>
          <w:color w:val="auto"/>
          <w:sz w:val="32"/>
          <w:szCs w:val="32"/>
          <w:highlight w:val="none"/>
        </w:rPr>
        <w:t>（一）</w:t>
      </w:r>
      <w:r>
        <w:rPr>
          <w:rFonts w:hint="eastAsia" w:ascii="楷体_GB2312" w:hAnsi="楷体_GB2312" w:eastAsia="楷体_GB2312" w:cs="楷体_GB2312"/>
          <w:b/>
          <w:color w:val="auto"/>
          <w:sz w:val="32"/>
          <w:szCs w:val="32"/>
          <w:highlight w:val="none"/>
          <w:lang w:eastAsia="zh-CN"/>
        </w:rPr>
        <w:t>专业知识</w:t>
      </w:r>
      <w:r>
        <w:rPr>
          <w:rFonts w:hint="eastAsia" w:ascii="楷体_GB2312" w:hAnsi="楷体_GB2312" w:eastAsia="楷体_GB2312" w:cs="楷体_GB2312"/>
          <w:b/>
          <w:color w:val="auto"/>
          <w:sz w:val="32"/>
          <w:szCs w:val="32"/>
          <w:highlight w:val="none"/>
        </w:rPr>
        <w:t>笔试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专业知识笔试成绩满分100分。</w:t>
      </w:r>
      <w:r>
        <w:rPr>
          <w:rFonts w:hint="eastAsia" w:ascii="仿宋_GB2312" w:hAnsi="仿宋_GB2312" w:eastAsia="仿宋_GB2312" w:cs="仿宋_GB2312"/>
          <w:color w:val="auto"/>
          <w:sz w:val="32"/>
          <w:szCs w:val="32"/>
          <w:highlight w:val="none"/>
          <w:lang w:val="en-US" w:eastAsia="zh-CN"/>
        </w:rPr>
        <w:t>重点围绕招聘岗位专业理论基础知识、招聘岗位所在行业领域公共知识、招聘岗位相关专业案例分析等进行测试，</w:t>
      </w:r>
      <w:r>
        <w:rPr>
          <w:rFonts w:hint="eastAsia" w:ascii="仿宋_GB2312" w:hAnsi="仿宋_GB2312" w:eastAsia="仿宋_GB2312" w:cs="仿宋_GB2312"/>
          <w:color w:val="auto"/>
          <w:sz w:val="32"/>
          <w:szCs w:val="32"/>
          <w:highlight w:val="none"/>
        </w:rPr>
        <w:t>题型不少于2个简答题和1个案例题。事业单位机关招聘岗位，笔试内容包含思想政治理论专业知识测试，分值为</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0分</w:t>
      </w:r>
      <w:r>
        <w:rPr>
          <w:rFonts w:hint="eastAsia" w:ascii="仿宋_GB2312" w:hAnsi="仿宋_GB2312" w:cs="仿宋_GB2312"/>
          <w:color w:val="auto"/>
          <w:sz w:val="32"/>
          <w:szCs w:val="32"/>
          <w:highlight w:val="none"/>
          <w:lang w:eastAsia="zh-CN"/>
        </w:rPr>
        <w:t>，题型为不少于</w:t>
      </w:r>
      <w:r>
        <w:rPr>
          <w:rFonts w:hint="eastAsia" w:ascii="仿宋_GB2312" w:hAnsi="仿宋_GB2312" w:cs="仿宋_GB2312"/>
          <w:color w:val="auto"/>
          <w:sz w:val="32"/>
          <w:szCs w:val="32"/>
          <w:highlight w:val="none"/>
          <w:lang w:val="en-US" w:eastAsia="zh-CN"/>
        </w:rPr>
        <w:t>10个选择题或判断题</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000000"/>
          <w:sz w:val="32"/>
          <w:szCs w:val="32"/>
          <w:u w:val="none"/>
          <w:lang w:eastAsia="zh-CN"/>
        </w:rPr>
        <w:t>资格复审后，各单位未能形成竞争性的岗位，经征得考生同意，可安排考生调剂到与需求专业相近的其他岗位参加测试，没有与需求专业相近岗位的予以核销。</w:t>
      </w:r>
      <w:r>
        <w:rPr>
          <w:rFonts w:hint="eastAsia" w:ascii="仿宋_GB2312" w:hAnsi="仿宋_GB2312" w:eastAsia="仿宋_GB2312" w:cs="仿宋_GB2312"/>
          <w:color w:val="auto"/>
          <w:sz w:val="32"/>
          <w:szCs w:val="32"/>
          <w:highlight w:val="none"/>
        </w:rPr>
        <w:t>岗位</w:t>
      </w:r>
      <w:r>
        <w:rPr>
          <w:rFonts w:hint="eastAsia" w:ascii="仿宋_GB2312" w:hAnsi="仿宋_GB2312" w:cs="仿宋_GB2312"/>
          <w:color w:val="auto"/>
          <w:sz w:val="32"/>
          <w:szCs w:val="32"/>
          <w:highlight w:val="none"/>
          <w:lang w:eastAsia="zh-CN"/>
        </w:rPr>
        <w:t>计划数与</w:t>
      </w:r>
      <w:r>
        <w:rPr>
          <w:rFonts w:hint="eastAsia" w:ascii="仿宋_GB2312" w:hAnsi="仿宋_GB2312" w:eastAsia="仿宋_GB2312" w:cs="仿宋_GB2312"/>
          <w:color w:val="auto"/>
          <w:sz w:val="32"/>
          <w:szCs w:val="32"/>
          <w:highlight w:val="none"/>
        </w:rPr>
        <w:t>参考人数比例在1:5以内的，考生笔试后直接进入面试；对比例达到或超过1:5的，</w:t>
      </w:r>
      <w:r>
        <w:rPr>
          <w:rFonts w:hint="eastAsia" w:ascii="仿宋_GB2312" w:hAnsi="仿宋_GB2312" w:cs="仿宋_GB2312"/>
          <w:color w:val="auto"/>
          <w:sz w:val="32"/>
          <w:szCs w:val="32"/>
          <w:highlight w:val="none"/>
          <w:lang w:eastAsia="zh-CN"/>
        </w:rPr>
        <w:t>原则上</w:t>
      </w:r>
      <w:r>
        <w:rPr>
          <w:rFonts w:hint="eastAsia" w:ascii="仿宋_GB2312" w:hAnsi="仿宋_GB2312" w:eastAsia="仿宋_GB2312" w:cs="仿宋_GB2312"/>
          <w:color w:val="auto"/>
          <w:sz w:val="32"/>
          <w:szCs w:val="32"/>
          <w:highlight w:val="none"/>
        </w:rPr>
        <w:t>按照笔试得分高低，取</w:t>
      </w:r>
      <w:r>
        <w:rPr>
          <w:rFonts w:hint="eastAsia" w:ascii="仿宋_GB2312" w:hAnsi="仿宋_GB2312" w:cs="仿宋_GB2312"/>
          <w:color w:val="auto"/>
          <w:sz w:val="32"/>
          <w:szCs w:val="32"/>
          <w:highlight w:val="none"/>
          <w:lang w:eastAsia="zh-CN"/>
        </w:rPr>
        <w:t>岗位计划</w:t>
      </w:r>
      <w:r>
        <w:rPr>
          <w:rFonts w:hint="eastAsia" w:ascii="仿宋_GB2312" w:hAnsi="仿宋_GB2312" w:eastAsia="仿宋_GB2312" w:cs="仿宋_GB2312"/>
          <w:color w:val="auto"/>
          <w:sz w:val="32"/>
          <w:szCs w:val="32"/>
          <w:highlight w:val="none"/>
        </w:rPr>
        <w:t>数1:5的考生进入面试。笔试成绩出现末位并列的，并列人员一同进入</w:t>
      </w:r>
      <w:r>
        <w:rPr>
          <w:rFonts w:hint="eastAsia" w:ascii="仿宋_GB2312" w:hAnsi="仿宋_GB2312" w:cs="仿宋_GB2312"/>
          <w:color w:val="auto"/>
          <w:sz w:val="32"/>
          <w:szCs w:val="32"/>
          <w:highlight w:val="none"/>
          <w:lang w:eastAsia="zh-CN"/>
        </w:rPr>
        <w:t>面</w:t>
      </w:r>
      <w:r>
        <w:rPr>
          <w:rFonts w:hint="eastAsia" w:ascii="仿宋_GB2312" w:hAnsi="仿宋_GB2312" w:eastAsia="仿宋_GB2312" w:cs="仿宋_GB2312"/>
          <w:color w:val="auto"/>
          <w:sz w:val="32"/>
          <w:szCs w:val="32"/>
          <w:highlight w:val="none"/>
        </w:rPr>
        <w:t>试。如有弃权，依次递补。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3" w:firstLineChars="200"/>
        <w:jc w:val="both"/>
        <w:textAlignment w:val="auto"/>
        <w:outlineLvl w:val="9"/>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（二）</w:t>
      </w:r>
      <w:r>
        <w:rPr>
          <w:rFonts w:hint="eastAsia" w:ascii="楷体_GB2312" w:hAnsi="楷体_GB2312" w:eastAsia="楷体_GB2312" w:cs="楷体_GB2312"/>
          <w:b/>
          <w:bCs w:val="0"/>
          <w:color w:val="auto"/>
          <w:sz w:val="32"/>
          <w:szCs w:val="32"/>
          <w:highlight w:val="none"/>
          <w:lang w:eastAsia="zh-CN"/>
        </w:rPr>
        <w:t>专业能力</w:t>
      </w:r>
      <w:r>
        <w:rPr>
          <w:rFonts w:hint="eastAsia" w:ascii="楷体_GB2312" w:hAnsi="楷体_GB2312" w:eastAsia="楷体_GB2312" w:cs="楷体_GB2312"/>
          <w:b/>
          <w:bCs w:val="0"/>
          <w:color w:val="auto"/>
          <w:sz w:val="32"/>
          <w:szCs w:val="32"/>
          <w:highlight w:val="none"/>
        </w:rPr>
        <w:t>面试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专业能力面试</w:t>
      </w:r>
      <w:r>
        <w:rPr>
          <w:rFonts w:hint="eastAsia" w:ascii="仿宋_GB2312" w:hAnsi="仿宋_GB2312" w:cs="仿宋_GB2312"/>
          <w:color w:val="auto"/>
          <w:sz w:val="32"/>
          <w:szCs w:val="32"/>
          <w:highlight w:val="none"/>
          <w:lang w:eastAsia="zh-CN"/>
        </w:rPr>
        <w:t>成绩满分</w:t>
      </w:r>
      <w:r>
        <w:rPr>
          <w:rFonts w:hint="eastAsia" w:ascii="仿宋_GB2312" w:hAnsi="仿宋_GB2312" w:cs="仿宋_GB2312"/>
          <w:color w:val="auto"/>
          <w:sz w:val="32"/>
          <w:szCs w:val="32"/>
          <w:highlight w:val="none"/>
          <w:lang w:val="en-US" w:eastAsia="zh-CN"/>
        </w:rPr>
        <w:t>100分。教师岗位采取说课或试讲的方式进行，其他岗位采取结构化面试的方式进行</w:t>
      </w:r>
      <w:r>
        <w:rPr>
          <w:rFonts w:hint="eastAsia" w:ascii="仿宋_GB2312" w:hAnsi="仿宋_GB2312" w:cs="仿宋_GB2312"/>
          <w:color w:val="auto"/>
          <w:sz w:val="32"/>
          <w:szCs w:val="32"/>
          <w:highlight w:val="none"/>
        </w:rPr>
        <w:t>，重点测试与岗位相适应的专业知识、业务能力和工作技能等内容，测试应试人员的综合素质和运用专业知识解决工作中实际问题的能力。</w:t>
      </w:r>
      <w:r>
        <w:rPr>
          <w:rFonts w:hint="eastAsia" w:ascii="仿宋_GB2312" w:hAnsi="仿宋_GB2312" w:cs="仿宋_GB2312"/>
          <w:color w:val="auto"/>
          <w:sz w:val="32"/>
          <w:szCs w:val="32"/>
          <w:highlight w:val="none"/>
          <w:lang w:eastAsia="zh-CN"/>
        </w:rPr>
        <w:t>结构化</w:t>
      </w:r>
      <w:r>
        <w:rPr>
          <w:rFonts w:hint="eastAsia" w:ascii="仿宋_GB2312" w:hAnsi="仿宋_GB2312" w:cs="仿宋_GB2312"/>
          <w:color w:val="auto"/>
          <w:sz w:val="32"/>
          <w:szCs w:val="32"/>
          <w:highlight w:val="none"/>
        </w:rPr>
        <w:t>面试由三道题组成，第一道为</w:t>
      </w:r>
      <w:r>
        <w:rPr>
          <w:rFonts w:hint="eastAsia" w:ascii="仿宋_GB2312" w:hAnsi="仿宋_GB2312" w:cs="仿宋_GB2312"/>
          <w:color w:val="auto"/>
          <w:sz w:val="32"/>
          <w:szCs w:val="32"/>
          <w:highlight w:val="none"/>
          <w:lang w:val="en-US" w:eastAsia="zh-CN"/>
        </w:rPr>
        <w:t>报考岗位专业相关的组织管理</w:t>
      </w:r>
      <w:r>
        <w:rPr>
          <w:rFonts w:hint="eastAsia" w:ascii="仿宋_GB2312" w:hAnsi="仿宋_GB2312" w:cs="仿宋_GB2312"/>
          <w:color w:val="auto"/>
          <w:sz w:val="32"/>
          <w:szCs w:val="32"/>
          <w:highlight w:val="none"/>
        </w:rPr>
        <w:t>题，答题时限4分钟，分值20分；第二道为</w:t>
      </w:r>
      <w:r>
        <w:rPr>
          <w:rFonts w:hint="eastAsia" w:ascii="仿宋_GB2312" w:hAnsi="仿宋_GB2312" w:cs="仿宋_GB2312"/>
          <w:color w:val="auto"/>
          <w:sz w:val="32"/>
          <w:szCs w:val="32"/>
          <w:highlight w:val="none"/>
          <w:lang w:val="en-US" w:eastAsia="zh-CN"/>
        </w:rPr>
        <w:t>报考岗位专业相关的应急应变</w:t>
      </w:r>
      <w:r>
        <w:rPr>
          <w:rFonts w:hint="eastAsia" w:ascii="仿宋_GB2312" w:hAnsi="仿宋_GB2312" w:cs="仿宋_GB2312"/>
          <w:color w:val="auto"/>
          <w:sz w:val="32"/>
          <w:szCs w:val="32"/>
          <w:highlight w:val="none"/>
        </w:rPr>
        <w:t>题</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rPr>
        <w:t>答题时限6分钟，分值为40分；第三道为</w:t>
      </w:r>
      <w:r>
        <w:rPr>
          <w:rFonts w:hint="eastAsia" w:ascii="仿宋_GB2312" w:hAnsi="仿宋_GB2312" w:cs="仿宋_GB2312"/>
          <w:color w:val="auto"/>
          <w:sz w:val="32"/>
          <w:szCs w:val="32"/>
          <w:highlight w:val="none"/>
          <w:lang w:val="en-US" w:eastAsia="zh-CN"/>
        </w:rPr>
        <w:t>报考岗位专业相关的综合分析</w:t>
      </w:r>
      <w:r>
        <w:rPr>
          <w:rFonts w:hint="eastAsia" w:ascii="仿宋_GB2312" w:hAnsi="仿宋_GB2312" w:cs="仿宋_GB2312"/>
          <w:color w:val="auto"/>
          <w:sz w:val="32"/>
          <w:szCs w:val="32"/>
          <w:highlight w:val="none"/>
        </w:rPr>
        <w:t>题，答题时限6分钟，分值为40分。</w:t>
      </w:r>
      <w:r>
        <w:rPr>
          <w:rFonts w:hint="eastAsia" w:ascii="仿宋_GB2312" w:hAnsi="仿宋_GB2312" w:eastAsia="仿宋_GB2312" w:cs="仿宋_GB2312"/>
          <w:color w:val="auto"/>
          <w:sz w:val="32"/>
          <w:szCs w:val="32"/>
          <w:highlight w:val="none"/>
        </w:rPr>
        <w:t>评委现场考核评分，成绩当场向考生公布并由考生签名确认。</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outlineLvl w:val="9"/>
        <w:rPr>
          <w:rFonts w:hint="eastAsia" w:ascii="仿宋_GB2312" w:hAnsi="仿宋_GB2312" w:cs="仿宋_GB2312"/>
          <w:color w:val="auto"/>
          <w:sz w:val="32"/>
          <w:szCs w:val="32"/>
          <w:highlight w:val="none"/>
        </w:rPr>
      </w:pPr>
      <w:r>
        <w:rPr>
          <w:rFonts w:hint="eastAsia" w:eastAsia="楷体_GB2312"/>
          <w:b/>
          <w:color w:val="auto"/>
          <w:sz w:val="32"/>
          <w:szCs w:val="32"/>
          <w:highlight w:val="none"/>
          <w:lang w:eastAsia="zh-CN"/>
        </w:rPr>
        <w:t>（三）</w:t>
      </w:r>
      <w:r>
        <w:rPr>
          <w:rFonts w:eastAsia="楷体_GB2312"/>
          <w:b/>
          <w:color w:val="auto"/>
          <w:sz w:val="32"/>
          <w:szCs w:val="32"/>
          <w:highlight w:val="none"/>
        </w:rPr>
        <w:t>测试成绩计算</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考生的综合成绩按笔试成绩40%、面试成绩60%折算。即：综合成绩=笔试成绩×40%＋面试成绩×60%。根据岗位</w:t>
      </w:r>
      <w:r>
        <w:rPr>
          <w:rFonts w:hint="eastAsia" w:ascii="仿宋_GB2312" w:hAnsi="仿宋_GB2312" w:cs="仿宋_GB2312"/>
          <w:color w:val="auto"/>
          <w:sz w:val="32"/>
          <w:szCs w:val="32"/>
          <w:highlight w:val="none"/>
          <w:lang w:eastAsia="zh-CN"/>
        </w:rPr>
        <w:t>计划数</w:t>
      </w:r>
      <w:r>
        <w:rPr>
          <w:rFonts w:hint="eastAsia" w:ascii="仿宋_GB2312" w:hAnsi="仿宋_GB2312" w:cs="仿宋_GB2312"/>
          <w:color w:val="auto"/>
          <w:sz w:val="32"/>
          <w:szCs w:val="32"/>
          <w:highlight w:val="none"/>
        </w:rPr>
        <w:t>和专业水平测试结果，</w:t>
      </w:r>
      <w:r>
        <w:rPr>
          <w:rFonts w:hint="eastAsia" w:ascii="仿宋_GB2312" w:hAnsi="仿宋_GB2312" w:cs="仿宋_GB2312"/>
          <w:color w:val="auto"/>
          <w:sz w:val="32"/>
          <w:szCs w:val="32"/>
          <w:highlight w:val="none"/>
          <w:lang w:eastAsia="zh-CN"/>
        </w:rPr>
        <w:t>经</w:t>
      </w:r>
      <w:r>
        <w:rPr>
          <w:rFonts w:hint="eastAsia" w:ascii="仿宋_GB2312" w:hAnsi="仿宋_GB2312" w:cs="仿宋_GB2312"/>
          <w:color w:val="auto"/>
          <w:sz w:val="32"/>
          <w:szCs w:val="32"/>
          <w:highlight w:val="none"/>
        </w:rPr>
        <w:t>主管部门党委（党组）专题研究后，按1:3的比例确定</w:t>
      </w:r>
      <w:r>
        <w:rPr>
          <w:rFonts w:hint="eastAsia" w:ascii="仿宋_GB2312" w:hAnsi="仿宋_GB2312" w:cs="仿宋_GB2312"/>
          <w:color w:val="auto"/>
          <w:sz w:val="32"/>
          <w:szCs w:val="32"/>
          <w:highlight w:val="none"/>
          <w:lang w:eastAsia="zh-CN"/>
        </w:rPr>
        <w:t>拟</w:t>
      </w:r>
      <w:r>
        <w:rPr>
          <w:rFonts w:hint="eastAsia" w:ascii="仿宋_GB2312" w:hAnsi="仿宋_GB2312" w:cs="仿宋_GB2312"/>
          <w:color w:val="auto"/>
          <w:sz w:val="32"/>
          <w:szCs w:val="32"/>
          <w:highlight w:val="none"/>
        </w:rPr>
        <w:t>考察对象并排序；参加</w:t>
      </w:r>
      <w:r>
        <w:rPr>
          <w:rFonts w:hint="eastAsia" w:ascii="仿宋_GB2312" w:hAnsi="仿宋_GB2312" w:cs="仿宋_GB2312"/>
          <w:color w:val="auto"/>
          <w:sz w:val="32"/>
          <w:szCs w:val="32"/>
          <w:highlight w:val="none"/>
          <w:lang w:eastAsia="zh-CN"/>
        </w:rPr>
        <w:t>专业</w:t>
      </w:r>
      <w:r>
        <w:rPr>
          <w:rFonts w:hint="eastAsia" w:ascii="仿宋_GB2312" w:hAnsi="仿宋_GB2312" w:cs="仿宋_GB2312"/>
          <w:color w:val="auto"/>
          <w:sz w:val="32"/>
          <w:szCs w:val="32"/>
          <w:highlight w:val="none"/>
        </w:rPr>
        <w:t>水平测试人数不足1:3的，按实际差额确定</w:t>
      </w:r>
      <w:r>
        <w:rPr>
          <w:rFonts w:hint="eastAsia" w:ascii="仿宋_GB2312" w:hAnsi="仿宋_GB2312" w:cs="仿宋_GB2312"/>
          <w:color w:val="auto"/>
          <w:sz w:val="32"/>
          <w:szCs w:val="32"/>
          <w:highlight w:val="none"/>
          <w:lang w:eastAsia="zh-CN"/>
        </w:rPr>
        <w:t>拟</w:t>
      </w:r>
      <w:r>
        <w:rPr>
          <w:rFonts w:hint="eastAsia" w:ascii="仿宋_GB2312" w:hAnsi="仿宋_GB2312" w:cs="仿宋_GB2312"/>
          <w:color w:val="auto"/>
          <w:sz w:val="32"/>
          <w:szCs w:val="32"/>
          <w:highlight w:val="none"/>
        </w:rPr>
        <w:t>考察对象并排序。考生综合成绩相同时，笔试成绩高的考生排名靠前。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eastAsia="黑体"/>
          <w:color w:val="auto"/>
          <w:sz w:val="32"/>
          <w:szCs w:val="32"/>
        </w:rPr>
      </w:pPr>
      <w:r>
        <w:rPr>
          <w:rFonts w:hint="eastAsia" w:eastAsia="黑体"/>
          <w:color w:val="auto"/>
          <w:sz w:val="32"/>
          <w:szCs w:val="32"/>
          <w:lang w:eastAsia="zh-CN"/>
        </w:rPr>
        <w:t>六</w:t>
      </w:r>
      <w:r>
        <w:rPr>
          <w:rFonts w:eastAsia="黑体"/>
          <w:color w:val="auto"/>
          <w:sz w:val="32"/>
          <w:szCs w:val="32"/>
        </w:rPr>
        <w:t>、专业水平测试流程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cs="仿宋_GB2312"/>
          <w:color w:val="auto"/>
          <w:sz w:val="32"/>
          <w:szCs w:val="32"/>
          <w:u w:val="none"/>
          <w:lang w:val="en-US" w:eastAsia="zh-CN"/>
        </w:rPr>
        <w:t xml:space="preserve"> 4 </w:t>
      </w:r>
      <w:r>
        <w:rPr>
          <w:rFonts w:hint="eastAsia" w:ascii="仿宋_GB2312" w:hAnsi="仿宋_GB2312" w:cs="仿宋_GB2312"/>
          <w:color w:val="auto"/>
          <w:sz w:val="32"/>
          <w:szCs w:val="32"/>
          <w:u w:val="none"/>
        </w:rPr>
        <w:t>月</w:t>
      </w:r>
      <w:r>
        <w:rPr>
          <w:rFonts w:hint="eastAsia" w:ascii="仿宋_GB2312" w:hAnsi="仿宋_GB2312" w:cs="仿宋_GB2312"/>
          <w:color w:val="auto"/>
          <w:sz w:val="32"/>
          <w:szCs w:val="32"/>
          <w:u w:val="none"/>
        </w:rPr>
        <w:t xml:space="preserve"> </w:t>
      </w:r>
      <w:r>
        <w:rPr>
          <w:rFonts w:hint="eastAsia" w:ascii="仿宋_GB2312" w:hAnsi="仿宋_GB2312" w:cs="仿宋_GB2312"/>
          <w:color w:val="auto"/>
          <w:sz w:val="32"/>
          <w:szCs w:val="32"/>
          <w:u w:val="none"/>
          <w:lang w:val="en-US" w:eastAsia="zh-CN"/>
        </w:rPr>
        <w:t>20</w:t>
      </w:r>
      <w:r>
        <w:rPr>
          <w:rFonts w:hint="eastAsia" w:ascii="仿宋_GB2312" w:hAnsi="仿宋_GB2312" w:cs="仿宋_GB2312"/>
          <w:color w:val="auto"/>
          <w:sz w:val="32"/>
          <w:szCs w:val="32"/>
          <w:u w:val="none"/>
        </w:rPr>
        <w:t xml:space="preserve"> </w:t>
      </w:r>
      <w:r>
        <w:rPr>
          <w:rFonts w:hint="eastAsia" w:ascii="仿宋_GB2312" w:hAnsi="仿宋_GB2312" w:cs="仿宋_GB2312"/>
          <w:color w:val="auto"/>
          <w:sz w:val="32"/>
          <w:szCs w:val="32"/>
          <w:u w:val="none"/>
        </w:rPr>
        <w:t>日</w:t>
      </w:r>
      <w:r>
        <w:rPr>
          <w:rFonts w:hint="eastAsia" w:ascii="仿宋_GB2312" w:hAnsi="仿宋_GB2312" w:cs="仿宋_GB2312"/>
          <w:color w:val="auto"/>
          <w:sz w:val="32"/>
          <w:szCs w:val="32"/>
          <w:u w:val="none"/>
          <w:lang w:eastAsia="zh-CN"/>
        </w:rPr>
        <w:t>（星期六）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08:</w:t>
      </w:r>
      <w:r>
        <w:rPr>
          <w:rFonts w:hint="eastAsia" w:ascii="仿宋_GB2312" w:hAnsi="仿宋_GB2312" w:cs="仿宋_GB2312"/>
          <w:color w:val="auto"/>
          <w:sz w:val="32"/>
          <w:szCs w:val="32"/>
          <w:lang w:val="en-US" w:eastAsia="zh-CN"/>
        </w:rPr>
        <w:t>0</w:t>
      </w:r>
      <w:r>
        <w:rPr>
          <w:rFonts w:hint="eastAsia" w:ascii="仿宋_GB2312" w:hAnsi="仿宋_GB2312" w:cs="仿宋_GB2312"/>
          <w:color w:val="auto"/>
          <w:sz w:val="32"/>
          <w:szCs w:val="32"/>
        </w:rPr>
        <w:t>0  工作人员到达工作岗位；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08:</w:t>
      </w:r>
      <w:r>
        <w:rPr>
          <w:rFonts w:hint="eastAsia" w:ascii="仿宋_GB2312" w:hAnsi="仿宋_GB2312" w:cs="仿宋_GB2312"/>
          <w:color w:val="auto"/>
          <w:sz w:val="32"/>
          <w:szCs w:val="32"/>
          <w:lang w:val="en-US" w:eastAsia="zh-CN"/>
        </w:rPr>
        <w:t>0</w:t>
      </w:r>
      <w:r>
        <w:rPr>
          <w:rFonts w:hint="eastAsia" w:ascii="仿宋_GB2312" w:hAnsi="仿宋_GB2312" w:cs="仿宋_GB2312"/>
          <w:color w:val="auto"/>
          <w:sz w:val="32"/>
          <w:szCs w:val="32"/>
        </w:rPr>
        <w:t>5  考生持准考证和身份证进入考室；</w:t>
      </w:r>
    </w:p>
    <w:p>
      <w:pPr>
        <w:keepNext w:val="0"/>
        <w:keepLines w:val="0"/>
        <w:pageBreakBefore w:val="0"/>
        <w:widowControl w:val="0"/>
        <w:kinsoku/>
        <w:wordWrap/>
        <w:overflowPunct/>
        <w:topLinePunct w:val="0"/>
        <w:autoSpaceDE/>
        <w:autoSpaceDN/>
        <w:bidi w:val="0"/>
        <w:adjustRightInd/>
        <w:snapToGrid/>
        <w:spacing w:line="620" w:lineRule="exact"/>
        <w:ind w:left="1765" w:leftChars="212" w:hanging="1129" w:hangingChars="353"/>
        <w:textAlignment w:val="auto"/>
        <w:outlineLvl w:val="9"/>
        <w:rPr>
          <w:rFonts w:hint="eastAsia" w:ascii="仿宋_GB2312" w:hAnsi="仿宋_GB2312" w:cs="仿宋_GB2312"/>
          <w:color w:val="auto"/>
          <w:spacing w:val="-6"/>
          <w:sz w:val="32"/>
          <w:szCs w:val="32"/>
        </w:rPr>
      </w:pPr>
      <w:r>
        <w:rPr>
          <w:rFonts w:hint="eastAsia" w:ascii="仿宋_GB2312" w:hAnsi="仿宋_GB2312" w:cs="仿宋_GB2312"/>
          <w:color w:val="auto"/>
          <w:sz w:val="32"/>
          <w:szCs w:val="32"/>
        </w:rPr>
        <w:t>08:</w:t>
      </w:r>
      <w:r>
        <w:rPr>
          <w:rFonts w:hint="eastAsia" w:ascii="仿宋_GB2312" w:hAnsi="仿宋_GB2312" w:cs="仿宋_GB2312"/>
          <w:color w:val="auto"/>
          <w:sz w:val="32"/>
          <w:szCs w:val="32"/>
          <w:lang w:val="en-US" w:eastAsia="zh-CN"/>
        </w:rPr>
        <w:t>20</w:t>
      </w:r>
      <w:r>
        <w:rPr>
          <w:rFonts w:hint="eastAsia" w:ascii="仿宋_GB2312" w:hAnsi="仿宋_GB2312" w:cs="仿宋_GB2312"/>
          <w:color w:val="auto"/>
          <w:sz w:val="32"/>
          <w:szCs w:val="32"/>
        </w:rPr>
        <w:t xml:space="preserve">  </w:t>
      </w:r>
      <w:r>
        <w:rPr>
          <w:rFonts w:hint="eastAsia" w:ascii="仿宋_GB2312" w:hAnsi="仿宋_GB2312" w:cs="仿宋_GB2312"/>
          <w:color w:val="auto"/>
          <w:spacing w:val="-6"/>
          <w:sz w:val="32"/>
          <w:szCs w:val="32"/>
        </w:rPr>
        <w:t>监考员向考生宣读《考生须知》，强调考试有关要求；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0</w:t>
      </w:r>
      <w:r>
        <w:rPr>
          <w:rFonts w:hint="eastAsia" w:ascii="仿宋_GB2312" w:hAnsi="仿宋_GB2312" w:cs="仿宋_GB2312"/>
          <w:color w:val="auto"/>
          <w:sz w:val="32"/>
          <w:szCs w:val="32"/>
          <w:lang w:val="en-US" w:eastAsia="zh-CN"/>
        </w:rPr>
        <w:t>8</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0-10:</w:t>
      </w:r>
      <w:r>
        <w:rPr>
          <w:rFonts w:hint="eastAsia" w:ascii="仿宋_GB2312" w:hAnsi="仿宋_GB2312" w:cs="仿宋_GB2312"/>
          <w:color w:val="auto"/>
          <w:sz w:val="32"/>
          <w:szCs w:val="32"/>
          <w:lang w:val="en-US" w:eastAsia="zh-CN"/>
        </w:rPr>
        <w:t>0</w:t>
      </w:r>
      <w:r>
        <w:rPr>
          <w:rFonts w:hint="eastAsia" w:ascii="仿宋_GB2312" w:hAnsi="仿宋_GB2312" w:cs="仿宋_GB2312"/>
          <w:color w:val="auto"/>
          <w:sz w:val="32"/>
          <w:szCs w:val="32"/>
        </w:rPr>
        <w:t>0  笔试；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10:</w:t>
      </w:r>
      <w:r>
        <w:rPr>
          <w:rFonts w:hint="eastAsia" w:ascii="仿宋_GB2312" w:hAnsi="仿宋_GB2312" w:cs="仿宋_GB2312"/>
          <w:color w:val="auto"/>
          <w:sz w:val="32"/>
          <w:szCs w:val="32"/>
          <w:lang w:val="en-US" w:eastAsia="zh-CN"/>
        </w:rPr>
        <w:t>10</w:t>
      </w:r>
      <w:r>
        <w:rPr>
          <w:rFonts w:hint="eastAsia" w:ascii="仿宋_GB2312" w:hAnsi="仿宋_GB2312" w:cs="仿宋_GB2312"/>
          <w:color w:val="auto"/>
          <w:sz w:val="32"/>
          <w:szCs w:val="32"/>
        </w:rPr>
        <w:t>-12:</w:t>
      </w:r>
      <w:r>
        <w:rPr>
          <w:rFonts w:hint="eastAsia" w:ascii="仿宋_GB2312" w:hAnsi="仿宋_GB2312" w:cs="仿宋_GB2312"/>
          <w:color w:val="auto"/>
          <w:sz w:val="32"/>
          <w:szCs w:val="32"/>
          <w:lang w:val="en-US" w:eastAsia="zh-CN"/>
        </w:rPr>
        <w:t>10</w:t>
      </w:r>
      <w:r>
        <w:rPr>
          <w:rFonts w:hint="eastAsia" w:ascii="仿宋_GB2312" w:hAnsi="仿宋_GB2312" w:cs="仿宋_GB2312"/>
          <w:color w:val="auto"/>
          <w:sz w:val="32"/>
          <w:szCs w:val="32"/>
        </w:rPr>
        <w:t xml:space="preserve">  阅卷；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1</w:t>
      </w:r>
      <w:r>
        <w:rPr>
          <w:rFonts w:hint="eastAsia" w:ascii="仿宋_GB2312" w:hAnsi="仿宋_GB2312" w:cs="仿宋_GB2312"/>
          <w:color w:val="auto"/>
          <w:sz w:val="32"/>
          <w:szCs w:val="32"/>
          <w:lang w:val="en-US" w:eastAsia="zh-CN"/>
        </w:rPr>
        <w:t>2</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0-13:</w:t>
      </w:r>
      <w:r>
        <w:rPr>
          <w:rFonts w:hint="eastAsia" w:ascii="仿宋_GB2312" w:hAnsi="仿宋_GB2312" w:cs="仿宋_GB2312"/>
          <w:color w:val="auto"/>
          <w:sz w:val="32"/>
          <w:szCs w:val="32"/>
          <w:lang w:val="en-US" w:eastAsia="zh-CN"/>
        </w:rPr>
        <w:t>0</w:t>
      </w:r>
      <w:r>
        <w:rPr>
          <w:rFonts w:hint="eastAsia" w:ascii="仿宋_GB2312" w:hAnsi="仿宋_GB2312" w:cs="仿宋_GB2312"/>
          <w:color w:val="auto"/>
          <w:sz w:val="32"/>
          <w:szCs w:val="32"/>
        </w:rPr>
        <w:t>0  公布进入面试人员名单；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1</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w:t>
      </w:r>
      <w:r>
        <w:rPr>
          <w:rFonts w:hint="eastAsia" w:ascii="仿宋_GB2312" w:hAnsi="仿宋_GB2312" w:cs="仿宋_GB2312"/>
          <w:color w:val="auto"/>
          <w:sz w:val="32"/>
          <w:szCs w:val="32"/>
          <w:lang w:val="en-US" w:eastAsia="zh-CN"/>
        </w:rPr>
        <w:t>3</w:t>
      </w:r>
      <w:r>
        <w:rPr>
          <w:rFonts w:hint="eastAsia" w:ascii="仿宋_GB2312" w:hAnsi="仿宋_GB2312" w:cs="仿宋_GB2312"/>
          <w:color w:val="auto"/>
          <w:sz w:val="32"/>
          <w:szCs w:val="32"/>
        </w:rPr>
        <w:t>0-</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rPr>
        <w:t xml:space="preserve">  面试。</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仿宋_GB2312" w:hAnsi="仿宋_GB2312" w:cs="仿宋_GB2312"/>
          <w:color w:val="auto"/>
          <w:sz w:val="32"/>
          <w:szCs w:val="32"/>
        </w:rPr>
      </w:pPr>
      <w:r>
        <w:rPr>
          <w:rFonts w:hint="eastAsia" w:ascii="仿宋_GB2312" w:hAnsi="仿宋_GB2312" w:cs="仿宋_GB2312"/>
          <w:color w:val="auto"/>
          <w:sz w:val="32"/>
          <w:szCs w:val="32"/>
        </w:rPr>
        <w:t>（具体时间由招聘单位把握）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eastAsia="黑体"/>
          <w:color w:val="000000"/>
          <w:sz w:val="32"/>
          <w:szCs w:val="32"/>
          <w:highlight w:val="none"/>
        </w:rPr>
      </w:pPr>
      <w:r>
        <w:rPr>
          <w:rFonts w:hint="eastAsia" w:eastAsia="黑体"/>
          <w:color w:val="auto"/>
          <w:sz w:val="32"/>
          <w:szCs w:val="32"/>
          <w:lang w:eastAsia="zh-CN"/>
        </w:rPr>
        <w:t>七</w:t>
      </w:r>
      <w:r>
        <w:rPr>
          <w:rFonts w:eastAsia="黑体"/>
          <w:color w:val="auto"/>
          <w:sz w:val="32"/>
          <w:szCs w:val="32"/>
        </w:rPr>
        <w:t>、</w:t>
      </w:r>
      <w:r>
        <w:rPr>
          <w:rFonts w:eastAsia="黑体"/>
          <w:color w:val="000000"/>
          <w:sz w:val="32"/>
          <w:szCs w:val="32"/>
          <w:highlight w:val="none"/>
        </w:rPr>
        <w:t>专业水平测试要求及工作纪律</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1.专业水平测试实行封闭管理，考务人员和考生均不得将通讯工具带入候考室；</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2.考生必须在规定时间到指定地点考试，逾期不到者，视为自动放弃专业水平测试资格；</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3.</w:t>
      </w:r>
      <w:r>
        <w:rPr>
          <w:rFonts w:hint="eastAsia" w:ascii="仿宋_GB2312" w:hAnsi="仿宋_GB2312" w:cs="仿宋_GB2312"/>
          <w:color w:val="auto"/>
          <w:sz w:val="32"/>
          <w:szCs w:val="32"/>
          <w:highlight w:val="none"/>
        </w:rPr>
        <w:t>考生考试期间，需遵守考场纪律；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仿宋_GB2312" w:hAnsi="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4</w:t>
      </w:r>
      <w:r>
        <w:rPr>
          <w:rFonts w:hint="eastAsia" w:ascii="仿宋_GB2312" w:hAnsi="仿宋_GB2312" w:cs="仿宋_GB2312"/>
          <w:color w:val="auto"/>
          <w:sz w:val="32"/>
          <w:szCs w:val="32"/>
          <w:highlight w:val="none"/>
        </w:rPr>
        <w:t>.专业水平测试全程接受</w:t>
      </w:r>
      <w:r>
        <w:rPr>
          <w:rFonts w:hint="eastAsia" w:ascii="仿宋_GB2312" w:hAnsi="仿宋_GB2312" w:cs="仿宋_GB2312"/>
          <w:color w:val="auto"/>
          <w:sz w:val="32"/>
          <w:szCs w:val="32"/>
        </w:rPr>
        <w:t>纪检监察、组织、人社等部门的监督与指导</w:t>
      </w:r>
      <w:r>
        <w:rPr>
          <w:rFonts w:hint="eastAsia" w:ascii="仿宋_GB2312" w:hAnsi="仿宋_GB2312" w:cs="仿宋_GB2312"/>
          <w:color w:val="auto"/>
          <w:sz w:val="32"/>
          <w:szCs w:val="32"/>
          <w:highlight w:val="none"/>
        </w:rPr>
        <w:t>，考生凡有舞弊行为取消专业水平测试成绩，工作人员凡违规违纪一律严格实行责任追究。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eastAsia="zh-CN"/>
        </w:rPr>
        <w:t>联系人：范雪芹</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联系方式：</w:t>
      </w:r>
      <w:r>
        <w:rPr>
          <w:rFonts w:hint="eastAsia" w:ascii="仿宋_GB2312" w:hAnsi="仿宋_GB2312" w:cs="仿宋_GB2312"/>
          <w:color w:val="auto"/>
          <w:sz w:val="32"/>
          <w:szCs w:val="32"/>
          <w:lang w:val="en-US" w:eastAsia="zh-CN"/>
        </w:rPr>
        <w:t>0724—8557118</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仿宋_GB2312" w:hAnsi="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outlineLvl w:val="9"/>
        <w:rPr>
          <w:rFonts w:hint="eastAsia" w:ascii="仿宋_GB2312" w:hAnsi="仿宋_GB2312" w:cs="仿宋_GB2312"/>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2880" w:firstLineChars="900"/>
        <w:jc w:val="both"/>
        <w:textAlignment w:val="auto"/>
        <w:outlineLvl w:val="9"/>
        <w:rPr>
          <w:rFonts w:hint="eastAsia" w:ascii="仿宋_GB2312" w:hAnsi="仿宋_GB2312" w:cs="仿宋_GB2312"/>
          <w:color w:val="auto"/>
          <w:sz w:val="32"/>
          <w:szCs w:val="32"/>
          <w:highlight w:val="none"/>
          <w:lang w:eastAsia="zh-CN"/>
        </w:rPr>
      </w:pPr>
      <w:r>
        <w:rPr>
          <w:rFonts w:hint="eastAsia" w:ascii="仿宋_GB2312" w:hAnsi="仿宋_GB2312" w:cs="仿宋_GB2312"/>
          <w:color w:val="auto"/>
          <w:sz w:val="32"/>
          <w:szCs w:val="32"/>
          <w:highlight w:val="none"/>
          <w:lang w:eastAsia="zh-CN"/>
        </w:rPr>
        <w:t>中共沙洋县委人才工作领导小组办公室</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4480" w:firstLineChars="1400"/>
        <w:jc w:val="both"/>
        <w:textAlignment w:val="auto"/>
        <w:outlineLvl w:val="9"/>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2024年3月27日</w:t>
      </w:r>
    </w:p>
    <w:sectPr>
      <w:footerReference r:id="rId3" w:type="default"/>
      <w:pgSz w:w="11906" w:h="16838"/>
      <w:pgMar w:top="2211" w:right="1531" w:bottom="187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Njk0YmVkNjU4NmUyY2JiYzNiY2RmYjk1ZmE0MzYifQ=="/>
  </w:docVars>
  <w:rsids>
    <w:rsidRoot w:val="12460BB7"/>
    <w:rsid w:val="00736578"/>
    <w:rsid w:val="00DD7F68"/>
    <w:rsid w:val="01030D59"/>
    <w:rsid w:val="012958EC"/>
    <w:rsid w:val="01850198"/>
    <w:rsid w:val="021954D7"/>
    <w:rsid w:val="02587777"/>
    <w:rsid w:val="02FA222D"/>
    <w:rsid w:val="032064E7"/>
    <w:rsid w:val="03912F41"/>
    <w:rsid w:val="0394758E"/>
    <w:rsid w:val="04834552"/>
    <w:rsid w:val="04B1710D"/>
    <w:rsid w:val="051E179F"/>
    <w:rsid w:val="054A784B"/>
    <w:rsid w:val="064427A4"/>
    <w:rsid w:val="068510B1"/>
    <w:rsid w:val="069A2D0F"/>
    <w:rsid w:val="06F561F1"/>
    <w:rsid w:val="06FD6BA2"/>
    <w:rsid w:val="094C607E"/>
    <w:rsid w:val="09903C9B"/>
    <w:rsid w:val="09FC7351"/>
    <w:rsid w:val="0A34538B"/>
    <w:rsid w:val="0A5362C9"/>
    <w:rsid w:val="0A807D9F"/>
    <w:rsid w:val="0AAD2A2A"/>
    <w:rsid w:val="0B2A3504"/>
    <w:rsid w:val="0B9F2608"/>
    <w:rsid w:val="0C9A3AD0"/>
    <w:rsid w:val="0CEF0038"/>
    <w:rsid w:val="0D5A25F6"/>
    <w:rsid w:val="0EF43E08"/>
    <w:rsid w:val="0F3F35FD"/>
    <w:rsid w:val="0F557518"/>
    <w:rsid w:val="0F586634"/>
    <w:rsid w:val="0FA4400C"/>
    <w:rsid w:val="100651B5"/>
    <w:rsid w:val="104F6882"/>
    <w:rsid w:val="10A41295"/>
    <w:rsid w:val="10CF3143"/>
    <w:rsid w:val="11016FB3"/>
    <w:rsid w:val="113B0990"/>
    <w:rsid w:val="116F3E1E"/>
    <w:rsid w:val="12460BB7"/>
    <w:rsid w:val="12D03FE1"/>
    <w:rsid w:val="13B141F5"/>
    <w:rsid w:val="13E2364C"/>
    <w:rsid w:val="14670158"/>
    <w:rsid w:val="14CA2F32"/>
    <w:rsid w:val="15EE5FD1"/>
    <w:rsid w:val="161E2B38"/>
    <w:rsid w:val="16AD3796"/>
    <w:rsid w:val="16CF0A35"/>
    <w:rsid w:val="17364B64"/>
    <w:rsid w:val="17762315"/>
    <w:rsid w:val="18377C6E"/>
    <w:rsid w:val="188252F8"/>
    <w:rsid w:val="18AD2545"/>
    <w:rsid w:val="192F4E41"/>
    <w:rsid w:val="195212FC"/>
    <w:rsid w:val="195C5683"/>
    <w:rsid w:val="199D5F89"/>
    <w:rsid w:val="1A161ECC"/>
    <w:rsid w:val="1AA50C28"/>
    <w:rsid w:val="1AAC56CE"/>
    <w:rsid w:val="1B311055"/>
    <w:rsid w:val="1BB30AD4"/>
    <w:rsid w:val="1C884FB4"/>
    <w:rsid w:val="1CFB4B19"/>
    <w:rsid w:val="1D285665"/>
    <w:rsid w:val="1DE84B47"/>
    <w:rsid w:val="1E9B0DF2"/>
    <w:rsid w:val="1ED24E87"/>
    <w:rsid w:val="1ED67990"/>
    <w:rsid w:val="1F1E0C4C"/>
    <w:rsid w:val="1F2B3EFC"/>
    <w:rsid w:val="1F2D3BF9"/>
    <w:rsid w:val="1FB4725F"/>
    <w:rsid w:val="200B1E0B"/>
    <w:rsid w:val="209F73F0"/>
    <w:rsid w:val="21250459"/>
    <w:rsid w:val="22CB0E62"/>
    <w:rsid w:val="22D30AE8"/>
    <w:rsid w:val="23D031BA"/>
    <w:rsid w:val="248F4E23"/>
    <w:rsid w:val="24E7579C"/>
    <w:rsid w:val="25451310"/>
    <w:rsid w:val="26345C82"/>
    <w:rsid w:val="264F24A1"/>
    <w:rsid w:val="268F1D16"/>
    <w:rsid w:val="271A3297"/>
    <w:rsid w:val="27614844"/>
    <w:rsid w:val="27B32228"/>
    <w:rsid w:val="28733E99"/>
    <w:rsid w:val="28BD043E"/>
    <w:rsid w:val="29041CB4"/>
    <w:rsid w:val="29212509"/>
    <w:rsid w:val="293A64F7"/>
    <w:rsid w:val="29742E23"/>
    <w:rsid w:val="29C851ED"/>
    <w:rsid w:val="2A377AEF"/>
    <w:rsid w:val="2AC82E3D"/>
    <w:rsid w:val="2AD0584D"/>
    <w:rsid w:val="2AE01779"/>
    <w:rsid w:val="2AE1523B"/>
    <w:rsid w:val="2B163BA8"/>
    <w:rsid w:val="2B486785"/>
    <w:rsid w:val="2B7D849A"/>
    <w:rsid w:val="2B931F2B"/>
    <w:rsid w:val="2B9A2537"/>
    <w:rsid w:val="2C5F157F"/>
    <w:rsid w:val="2CF65F6F"/>
    <w:rsid w:val="2D7CED61"/>
    <w:rsid w:val="2DA22850"/>
    <w:rsid w:val="2DB405E3"/>
    <w:rsid w:val="2E4718B1"/>
    <w:rsid w:val="2F471725"/>
    <w:rsid w:val="2F657B0E"/>
    <w:rsid w:val="2F9C1F11"/>
    <w:rsid w:val="30201025"/>
    <w:rsid w:val="308B2718"/>
    <w:rsid w:val="30BF4865"/>
    <w:rsid w:val="30C919D5"/>
    <w:rsid w:val="317A69FD"/>
    <w:rsid w:val="328B2FF6"/>
    <w:rsid w:val="32CF7814"/>
    <w:rsid w:val="32EE6797"/>
    <w:rsid w:val="32FE389F"/>
    <w:rsid w:val="33531F45"/>
    <w:rsid w:val="33B65F28"/>
    <w:rsid w:val="347FC46D"/>
    <w:rsid w:val="34F403F1"/>
    <w:rsid w:val="356B105B"/>
    <w:rsid w:val="35DC779C"/>
    <w:rsid w:val="35E03F9A"/>
    <w:rsid w:val="3619279E"/>
    <w:rsid w:val="369D33CF"/>
    <w:rsid w:val="38741F0E"/>
    <w:rsid w:val="38C16239"/>
    <w:rsid w:val="39423DBA"/>
    <w:rsid w:val="397B0A0E"/>
    <w:rsid w:val="3A0A6B82"/>
    <w:rsid w:val="3A3C424D"/>
    <w:rsid w:val="3A3E2F37"/>
    <w:rsid w:val="3A7907ED"/>
    <w:rsid w:val="3B383F48"/>
    <w:rsid w:val="3B5D0CB6"/>
    <w:rsid w:val="3B5D137F"/>
    <w:rsid w:val="3B9603ED"/>
    <w:rsid w:val="3CAD1E92"/>
    <w:rsid w:val="3CCD2C72"/>
    <w:rsid w:val="3D5A142E"/>
    <w:rsid w:val="3DD367C8"/>
    <w:rsid w:val="3E185873"/>
    <w:rsid w:val="3E9F0AAB"/>
    <w:rsid w:val="3FF706F8"/>
    <w:rsid w:val="4082300A"/>
    <w:rsid w:val="40880C4C"/>
    <w:rsid w:val="413651CE"/>
    <w:rsid w:val="424B6835"/>
    <w:rsid w:val="42C56F2E"/>
    <w:rsid w:val="42E22CAE"/>
    <w:rsid w:val="4313009D"/>
    <w:rsid w:val="439C188C"/>
    <w:rsid w:val="441823C0"/>
    <w:rsid w:val="44251EF0"/>
    <w:rsid w:val="44F86096"/>
    <w:rsid w:val="454503CF"/>
    <w:rsid w:val="457A48DC"/>
    <w:rsid w:val="461C1BA4"/>
    <w:rsid w:val="464F5D68"/>
    <w:rsid w:val="46553ED3"/>
    <w:rsid w:val="466F1003"/>
    <w:rsid w:val="472467AC"/>
    <w:rsid w:val="47604F97"/>
    <w:rsid w:val="47906638"/>
    <w:rsid w:val="47B75BDB"/>
    <w:rsid w:val="48142764"/>
    <w:rsid w:val="48C70260"/>
    <w:rsid w:val="497B6EA2"/>
    <w:rsid w:val="49E06CA5"/>
    <w:rsid w:val="4B442823"/>
    <w:rsid w:val="4B4439C2"/>
    <w:rsid w:val="4B974818"/>
    <w:rsid w:val="4BA94165"/>
    <w:rsid w:val="4BF278C2"/>
    <w:rsid w:val="4C0278E5"/>
    <w:rsid w:val="4CD412EA"/>
    <w:rsid w:val="4D0D7491"/>
    <w:rsid w:val="4D562B41"/>
    <w:rsid w:val="4D933EC2"/>
    <w:rsid w:val="4DBD4470"/>
    <w:rsid w:val="4E323113"/>
    <w:rsid w:val="4E3A6534"/>
    <w:rsid w:val="4EB1693D"/>
    <w:rsid w:val="4F9F566B"/>
    <w:rsid w:val="4FAC7D88"/>
    <w:rsid w:val="4FB97EE7"/>
    <w:rsid w:val="50487AB0"/>
    <w:rsid w:val="510875D8"/>
    <w:rsid w:val="51321BB6"/>
    <w:rsid w:val="514D108D"/>
    <w:rsid w:val="51572AEE"/>
    <w:rsid w:val="51E445DB"/>
    <w:rsid w:val="520E2F91"/>
    <w:rsid w:val="5237436D"/>
    <w:rsid w:val="52800AD6"/>
    <w:rsid w:val="52B44880"/>
    <w:rsid w:val="530103EA"/>
    <w:rsid w:val="54640C31"/>
    <w:rsid w:val="55281D8C"/>
    <w:rsid w:val="552D54C7"/>
    <w:rsid w:val="55429F96"/>
    <w:rsid w:val="55B645E0"/>
    <w:rsid w:val="55C66C0C"/>
    <w:rsid w:val="55FC4A2C"/>
    <w:rsid w:val="56704C29"/>
    <w:rsid w:val="575E5E0B"/>
    <w:rsid w:val="58FF032A"/>
    <w:rsid w:val="590347FC"/>
    <w:rsid w:val="59863B30"/>
    <w:rsid w:val="5A0507C0"/>
    <w:rsid w:val="5A9F29C3"/>
    <w:rsid w:val="5AC73CC7"/>
    <w:rsid w:val="5AC77F40"/>
    <w:rsid w:val="5B0D5B7E"/>
    <w:rsid w:val="5B90444B"/>
    <w:rsid w:val="5C1D6E0B"/>
    <w:rsid w:val="5C2A6C04"/>
    <w:rsid w:val="5C7B120D"/>
    <w:rsid w:val="5CAF28C3"/>
    <w:rsid w:val="5DB466F3"/>
    <w:rsid w:val="5E607411"/>
    <w:rsid w:val="5EB91A26"/>
    <w:rsid w:val="5EF808F3"/>
    <w:rsid w:val="5F011B08"/>
    <w:rsid w:val="5F463288"/>
    <w:rsid w:val="5F613C90"/>
    <w:rsid w:val="5F9E6D45"/>
    <w:rsid w:val="5FDB327E"/>
    <w:rsid w:val="600C1E64"/>
    <w:rsid w:val="6044257D"/>
    <w:rsid w:val="60EE3A7F"/>
    <w:rsid w:val="60FF1400"/>
    <w:rsid w:val="615B5076"/>
    <w:rsid w:val="61DA1A5D"/>
    <w:rsid w:val="624B3D50"/>
    <w:rsid w:val="62C31218"/>
    <w:rsid w:val="62C42F92"/>
    <w:rsid w:val="62C50E29"/>
    <w:rsid w:val="63E330F0"/>
    <w:rsid w:val="644D4D6F"/>
    <w:rsid w:val="64501655"/>
    <w:rsid w:val="64680036"/>
    <w:rsid w:val="64963B81"/>
    <w:rsid w:val="65505B51"/>
    <w:rsid w:val="65DC248E"/>
    <w:rsid w:val="666F3B91"/>
    <w:rsid w:val="674D37A6"/>
    <w:rsid w:val="68556DB7"/>
    <w:rsid w:val="68AF296B"/>
    <w:rsid w:val="68B41EFE"/>
    <w:rsid w:val="69653029"/>
    <w:rsid w:val="69A46E83"/>
    <w:rsid w:val="69E64B66"/>
    <w:rsid w:val="6B2C59DC"/>
    <w:rsid w:val="6B2D0DB6"/>
    <w:rsid w:val="6BA81C23"/>
    <w:rsid w:val="6BC6423A"/>
    <w:rsid w:val="6CCB1488"/>
    <w:rsid w:val="6D3D55D2"/>
    <w:rsid w:val="6D783046"/>
    <w:rsid w:val="6DE30DE0"/>
    <w:rsid w:val="6DE5D756"/>
    <w:rsid w:val="6E4B3B48"/>
    <w:rsid w:val="6EB56801"/>
    <w:rsid w:val="6ED25485"/>
    <w:rsid w:val="6EDF0342"/>
    <w:rsid w:val="6EFD4084"/>
    <w:rsid w:val="6F7259EC"/>
    <w:rsid w:val="6FB5648D"/>
    <w:rsid w:val="6FFBDF7A"/>
    <w:rsid w:val="6FFDE4A6"/>
    <w:rsid w:val="70B257FC"/>
    <w:rsid w:val="70C268AA"/>
    <w:rsid w:val="71B7463E"/>
    <w:rsid w:val="72712A3F"/>
    <w:rsid w:val="734978CF"/>
    <w:rsid w:val="737F02BB"/>
    <w:rsid w:val="73BD2340"/>
    <w:rsid w:val="73DB32D9"/>
    <w:rsid w:val="75DC4FFF"/>
    <w:rsid w:val="768703F4"/>
    <w:rsid w:val="76B24A6F"/>
    <w:rsid w:val="76EF03D6"/>
    <w:rsid w:val="77DF6F48"/>
    <w:rsid w:val="786F089A"/>
    <w:rsid w:val="792C3354"/>
    <w:rsid w:val="79404F19"/>
    <w:rsid w:val="7A2750B1"/>
    <w:rsid w:val="7A513882"/>
    <w:rsid w:val="7A84375C"/>
    <w:rsid w:val="7AF647D1"/>
    <w:rsid w:val="7B357708"/>
    <w:rsid w:val="7B45517F"/>
    <w:rsid w:val="7B580C40"/>
    <w:rsid w:val="7B7D1600"/>
    <w:rsid w:val="7BF21B64"/>
    <w:rsid w:val="7C594C70"/>
    <w:rsid w:val="7CAB73E8"/>
    <w:rsid w:val="7CF7C58F"/>
    <w:rsid w:val="7CFB59CA"/>
    <w:rsid w:val="7D5E147F"/>
    <w:rsid w:val="7E021E9F"/>
    <w:rsid w:val="7E223DE2"/>
    <w:rsid w:val="7E5F5505"/>
    <w:rsid w:val="7ED56242"/>
    <w:rsid w:val="7F58120E"/>
    <w:rsid w:val="7F7F822B"/>
    <w:rsid w:val="7FB46E3C"/>
    <w:rsid w:val="7FBFFED1"/>
    <w:rsid w:val="7FCE44C8"/>
    <w:rsid w:val="7FE3768C"/>
    <w:rsid w:val="7FEE7B13"/>
    <w:rsid w:val="7FFD4C07"/>
    <w:rsid w:val="7FFE17A9"/>
    <w:rsid w:val="7FFF695A"/>
    <w:rsid w:val="AEE953BB"/>
    <w:rsid w:val="B2DF651D"/>
    <w:rsid w:val="BFFC3AF0"/>
    <w:rsid w:val="CFD53CCF"/>
    <w:rsid w:val="CFFE09C0"/>
    <w:rsid w:val="D7ED2597"/>
    <w:rsid w:val="DEF36142"/>
    <w:rsid w:val="E7DF7BA9"/>
    <w:rsid w:val="F66E55E8"/>
    <w:rsid w:val="F6EB7E54"/>
    <w:rsid w:val="FBE75783"/>
    <w:rsid w:val="FBF3442A"/>
    <w:rsid w:val="FBF347BF"/>
    <w:rsid w:val="FD1BD214"/>
    <w:rsid w:val="FDCA0F84"/>
    <w:rsid w:val="FE7B2587"/>
    <w:rsid w:val="FE9BF913"/>
    <w:rsid w:val="FEFE35C1"/>
    <w:rsid w:val="FF7A4498"/>
    <w:rsid w:val="FFED8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1853</Words>
  <Characters>2146</Characters>
  <Lines>0</Lines>
  <Paragraphs>0</Paragraphs>
  <TotalTime>17</TotalTime>
  <ScaleCrop>false</ScaleCrop>
  <LinksUpToDate>false</LinksUpToDate>
  <CharactersWithSpaces>2180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2019-07-18T19:34:00Z</dcterms:created>
  <dc:creator>Administrator</dc:creator>
  <cp:lastModifiedBy>Administrator</cp:lastModifiedBy>
  <cp:lastPrinted>2024-03-28T18:01:00Z</cp:lastPrinted>
  <dcterms:modified xsi:type="dcterms:W3CDTF">2024-03-29T09:11:32Z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6415E60BF0918C90912D0566AF169839</vt:lpwstr>
  </property>
</Properties>
</file>