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u w:val="none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u w:val="none"/>
        </w:rPr>
        <w:t>荆门市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u w:val="none"/>
          <w:lang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u w:val="none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u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“招硕引博”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u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专业水平测试工作方案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为做好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荆门市民政局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“招硕引博”专业水平测试工作，根据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《荆门市</w:t>
      </w:r>
      <w:r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年“招硕引博”工作方案》《荆门市</w:t>
      </w:r>
      <w:r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年“招硕引博”公告》和《</w:t>
      </w:r>
      <w:r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年“招硕引博”专业水平测试工作方案》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现制定如下工作方案：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一、专业水平测试对象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通过资格审查确定参加专业水平测试的人员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/>
          <w:color w:val="auto"/>
          <w:sz w:val="32"/>
          <w:szCs w:val="32"/>
        </w:rPr>
        <w:t>未形成竞争性的岗位予以核销，通过资格复审人数少于岗位计划数的相应核减该岗位计划数。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二、测试时间和地点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（一）时间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笔试时间：202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日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  <w:t>9:00-10:30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面试时间：202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日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  <w:t>14:00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-18:00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（二）地点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u w:val="none"/>
        </w:rPr>
        <w:t>笔试地点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荆门市招生考试局（荆门市东宝区天鹅路西段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25号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u w:val="none"/>
        </w:rPr>
        <w:t>面试地点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荆门市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招生考试局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（荆门市东宝区天鹅路西段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25号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三、资格复审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日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15:00-18:00，荆门市民政局三楼会议室（荆门市东宝区金宁路1号）；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4月20日07:30-08:30，市招生考试局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（荆门市东宝区天鹅路西段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25号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（二）需提供资料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第二代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身份证原件和复印件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各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1份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.按《岗位计划表》“需求专业”要求，提供相应的学历、学位证书原件和复印件（应届毕业生暂不能提供学历学位证书原件的，可提供学校（院、系）出具的能于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202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月1日前获得毕业证和学位证的证明材料原件1份）。对留学回国的考生，要出具教育部的学历认证等有关证明材料；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.《岗位计划表》“备注”中有专业工作经历要求的，考生须提供岗位工作经历的有效证明（签订的《劳动合同》或社保缴纳证明或工资发放证明等）；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.</w:t>
      </w:r>
      <w:r>
        <w:rPr>
          <w:rFonts w:hint="default" w:ascii="Times New Roman" w:hAnsi="Times New Roman" w:cs="Times New Roman"/>
          <w:i w:val="0"/>
          <w:iCs w:val="0"/>
          <w:color w:val="auto"/>
          <w:sz w:val="32"/>
          <w:szCs w:val="32"/>
          <w:highlight w:val="none"/>
          <w:u w:val="none"/>
          <w:lang w:eastAsia="zh-CN"/>
        </w:rPr>
        <w:t>《报名登记表》原件</w:t>
      </w:r>
      <w:r>
        <w:rPr>
          <w:rFonts w:hint="default" w:ascii="Times New Roman" w:hAnsi="Times New Roman" w:cs="Times New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1份。已参加工作的“所在单位是否同意报考栏”由考生所在单位盖章，事业单位工作人员需按照干部管理权限经组织部门同意盖章后报考，应届毕业生、待业人员不填此栏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与网上报名系统上传电子照片相同的照片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0000FF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6.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按《岗位计划表》有关要求，提供其他相关资料。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凡不按照规定时间、地点参加资格复审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资格复审不合格的，取消专业水平测试资格。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考生放弃专业水平测试资格复审，应向招聘单位出具书面声明或将声明通过传真、扫描等方式发送至招聘单位。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四、测试方式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u w:val="none"/>
        </w:rPr>
        <w:t>（一）笔试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笔试内容为报考岗位的专业知识题，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u w:val="none"/>
        </w:rPr>
        <w:t>题型为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选择题、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u w:val="none"/>
        </w:rPr>
        <w:t>简答题和案例题，满分100分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。岗位招聘人数和参考人数比例在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1:5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以内的，考生笔试后直接进入面试；对参考人数较多，比例达到或超过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1:5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的，按照笔试得分高低，取岗位需求人数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1:5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的考生进入面试。笔试成绩出现末位并列的，并列人员一同进入测试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如有弃权，依次递补。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  <w:u w:val="none"/>
        </w:rPr>
        <w:t>（二）面试。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面试采取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结构化面试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，内容包括本专业基础知识和报考岗位要求的相关知识，由三道题组成，共100分。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第一道为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报考岗位专业相关的组织管理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题，答题时限4分钟，分值20分；第二道为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报考岗位专业相关的应急应变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题，答题时限6分钟，分值为40分；第三道为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报考岗位专业相关的综合分析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题，答题时限6分钟，分值为40分。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评委现场考核评分，成绩当场向考生公布并由考生签名确认。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u w:val="none"/>
        </w:rPr>
        <w:t>（三）测试成绩计算。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考生的综合成绩按笔试成绩40%、面试成绩60%折算。即：综合成绩=笔试成绩×40%＋面试成绩×60%。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根据岗位需求人数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和专业水平测试结果，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提请主管部门党委（党组）专题研究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，按1:3的比例确定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考察对象并排序；参加水平测试人数不足1:3的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，按实际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差额确定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考察对象并排序。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考生综合成绩相同时，笔试成绩高的考生排名靠前。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五、专业水平测试流程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0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: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0  工作人员到达工作岗位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07:30-08:30  资格复审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  <w:t>08:40  考生持准考证和身份证进入考室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212" w:hanging="1280" w:hangingChars="400"/>
        <w:textAlignment w:val="auto"/>
        <w:rPr>
          <w:rFonts w:hint="default" w:ascii="Times New Roman" w:hAnsi="Times New Roman" w:cs="Times New Roman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  <w:t>08:50　</w:t>
      </w:r>
      <w:r>
        <w:rPr>
          <w:rFonts w:hint="default" w:ascii="Times New Roman" w:hAnsi="Times New Roman" w:cs="Times New Roman"/>
          <w:spacing w:val="-6"/>
          <w:sz w:val="32"/>
          <w:szCs w:val="32"/>
          <w:highlight w:val="none"/>
          <w:u w:val="none"/>
        </w:rPr>
        <w:t>监考员向考生宣读《考生须知》，强调要求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  <w:t>09:00-10:30  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  <w:t>10:50-1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  <w:t>:30  阅卷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  <w:t>13:00-13:30  公布进入面试人员名单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  <w:t xml:space="preserve">14:00-  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  <w:t xml:space="preserve">  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六、专业水平测试要求及工作纪律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1.专业水平测试实行封闭管理，考务人员和考生均不得将通讯工具带入候考室；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2.考生必须在规定时间到指定地点考试，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笔试和面试开考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15分钟后未到达考试地点的，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视为自动放弃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参加资格水平测试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.考生考试期间，需遵守考场纪律；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.专业水平测试全程接受纪检监察、组织、人社等部门的监督与指导，考生凡有舞弊行为取消专业水平测试成绩，工作人员凡违规违纪一律严格实行责任追究。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联系人：李欢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联系方式：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0724-2379860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中共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荆门市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民政局党组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60" w:firstLine="4800" w:firstLineChars="1500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202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26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>日</w:t>
      </w:r>
    </w:p>
    <w:bookmarkEnd w:id="0"/>
    <w:sectPr>
      <w:footerReference r:id="rId3" w:type="default"/>
      <w:pgSz w:w="11906" w:h="16838"/>
      <w:pgMar w:top="1587" w:right="170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Njk0YmVkNjU4NmUyY2JiYzNiY2RmYjk1ZmE0MzYifQ=="/>
  </w:docVars>
  <w:rsids>
    <w:rsidRoot w:val="5EE42FAA"/>
    <w:rsid w:val="00953D9C"/>
    <w:rsid w:val="00D31000"/>
    <w:rsid w:val="00ED6C57"/>
    <w:rsid w:val="01001B5E"/>
    <w:rsid w:val="029167E5"/>
    <w:rsid w:val="06224324"/>
    <w:rsid w:val="064A5629"/>
    <w:rsid w:val="06A42F8B"/>
    <w:rsid w:val="070E48A8"/>
    <w:rsid w:val="07E775D3"/>
    <w:rsid w:val="080B2B96"/>
    <w:rsid w:val="0A73514E"/>
    <w:rsid w:val="0A93387B"/>
    <w:rsid w:val="0B57160F"/>
    <w:rsid w:val="0CB11F5E"/>
    <w:rsid w:val="0E115E93"/>
    <w:rsid w:val="0E552CDA"/>
    <w:rsid w:val="0E9D6C3E"/>
    <w:rsid w:val="0F59068B"/>
    <w:rsid w:val="100541FD"/>
    <w:rsid w:val="134E71CF"/>
    <w:rsid w:val="13715544"/>
    <w:rsid w:val="13AA5959"/>
    <w:rsid w:val="158A49DC"/>
    <w:rsid w:val="15F221E6"/>
    <w:rsid w:val="167F4E7B"/>
    <w:rsid w:val="16F92E7F"/>
    <w:rsid w:val="1AF04599"/>
    <w:rsid w:val="1BA43147"/>
    <w:rsid w:val="1BD01CD5"/>
    <w:rsid w:val="1EED5A8D"/>
    <w:rsid w:val="1F7D1043"/>
    <w:rsid w:val="1FD04999"/>
    <w:rsid w:val="20746C50"/>
    <w:rsid w:val="20AA620D"/>
    <w:rsid w:val="212E003F"/>
    <w:rsid w:val="21635AC5"/>
    <w:rsid w:val="23F944BF"/>
    <w:rsid w:val="258B55EA"/>
    <w:rsid w:val="283006CB"/>
    <w:rsid w:val="29244EFE"/>
    <w:rsid w:val="293B10D5"/>
    <w:rsid w:val="29714AF7"/>
    <w:rsid w:val="29AE18A7"/>
    <w:rsid w:val="2A1E21FB"/>
    <w:rsid w:val="2B3C52A4"/>
    <w:rsid w:val="2C351E0C"/>
    <w:rsid w:val="2D600B26"/>
    <w:rsid w:val="33B91574"/>
    <w:rsid w:val="355754E9"/>
    <w:rsid w:val="37D72911"/>
    <w:rsid w:val="381B3983"/>
    <w:rsid w:val="3B3D2A8B"/>
    <w:rsid w:val="3B842468"/>
    <w:rsid w:val="3C0161AE"/>
    <w:rsid w:val="3C3C2D43"/>
    <w:rsid w:val="3C4521F9"/>
    <w:rsid w:val="3CEA05D8"/>
    <w:rsid w:val="3E9F1414"/>
    <w:rsid w:val="3FA53259"/>
    <w:rsid w:val="3FD31C10"/>
    <w:rsid w:val="3FE0432D"/>
    <w:rsid w:val="428A2091"/>
    <w:rsid w:val="42A93DB9"/>
    <w:rsid w:val="43657023"/>
    <w:rsid w:val="44480AD8"/>
    <w:rsid w:val="44C63AF1"/>
    <w:rsid w:val="45B778DE"/>
    <w:rsid w:val="47B73EFD"/>
    <w:rsid w:val="486F4898"/>
    <w:rsid w:val="48DD765B"/>
    <w:rsid w:val="49366D6C"/>
    <w:rsid w:val="49CB7FB2"/>
    <w:rsid w:val="4A1B48DF"/>
    <w:rsid w:val="4E3E294A"/>
    <w:rsid w:val="4F9E636D"/>
    <w:rsid w:val="508B764F"/>
    <w:rsid w:val="509273D8"/>
    <w:rsid w:val="50DD469C"/>
    <w:rsid w:val="52412A09"/>
    <w:rsid w:val="52872333"/>
    <w:rsid w:val="549D4E7C"/>
    <w:rsid w:val="55A734CB"/>
    <w:rsid w:val="5711709A"/>
    <w:rsid w:val="57833AC4"/>
    <w:rsid w:val="585039A6"/>
    <w:rsid w:val="5A551748"/>
    <w:rsid w:val="5ADF3244"/>
    <w:rsid w:val="5BB93F58"/>
    <w:rsid w:val="5C4C048C"/>
    <w:rsid w:val="5C545A2F"/>
    <w:rsid w:val="5DF63241"/>
    <w:rsid w:val="5E675F35"/>
    <w:rsid w:val="5EE42FAA"/>
    <w:rsid w:val="5F2855B4"/>
    <w:rsid w:val="617050B9"/>
    <w:rsid w:val="618F68F6"/>
    <w:rsid w:val="619535D9"/>
    <w:rsid w:val="623E1C97"/>
    <w:rsid w:val="639A466F"/>
    <w:rsid w:val="63AB062A"/>
    <w:rsid w:val="65047D7F"/>
    <w:rsid w:val="667C7355"/>
    <w:rsid w:val="67515045"/>
    <w:rsid w:val="681905A9"/>
    <w:rsid w:val="685C1EF3"/>
    <w:rsid w:val="69164798"/>
    <w:rsid w:val="69EE6854"/>
    <w:rsid w:val="69EF33C0"/>
    <w:rsid w:val="6C953C26"/>
    <w:rsid w:val="6D981C1F"/>
    <w:rsid w:val="6DEB14A2"/>
    <w:rsid w:val="6E296415"/>
    <w:rsid w:val="6E331948"/>
    <w:rsid w:val="6FD64C81"/>
    <w:rsid w:val="70657DB3"/>
    <w:rsid w:val="73F76F74"/>
    <w:rsid w:val="73FE0302"/>
    <w:rsid w:val="745B25CA"/>
    <w:rsid w:val="76590A64"/>
    <w:rsid w:val="76726FF6"/>
    <w:rsid w:val="77A13DC6"/>
    <w:rsid w:val="79EC2F8A"/>
    <w:rsid w:val="7A4D1FE3"/>
    <w:rsid w:val="7B436253"/>
    <w:rsid w:val="7BF51B9C"/>
    <w:rsid w:val="7D025AB7"/>
    <w:rsid w:val="7DEE08D7"/>
    <w:rsid w:val="7E4E4F4F"/>
    <w:rsid w:val="7E755665"/>
    <w:rsid w:val="7F1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1653</Words>
  <Characters>1812</Characters>
  <Lines>0</Lines>
  <Paragraphs>0</Paragraphs>
  <TotalTime>14</TotalTime>
  <ScaleCrop>false</ScaleCrop>
  <LinksUpToDate>false</LinksUpToDate>
  <CharactersWithSpaces>1841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2022-05-15T07:13:00Z</dcterms:created>
  <dc:creator>李小欢</dc:creator>
  <cp:lastModifiedBy>Administrator</cp:lastModifiedBy>
  <cp:lastPrinted>2024-03-27T07:52:00Z</cp:lastPrinted>
  <dcterms:modified xsi:type="dcterms:W3CDTF">2024-03-29T03:05:48Z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3A361AAA1C3E4C95ACF2A53872065AAC</vt:lpwstr>
  </property>
</Properties>
</file>