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4"/>
          <w:rFonts w:ascii="宋体" w:hAnsi="宋体" w:eastAsia="宋体" w:cs="宋体"/>
          <w:sz w:val="28"/>
          <w:szCs w:val="28"/>
        </w:rPr>
        <w:t>可下载附件</w:t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附件2：衢州智慧新城消防救援大队公开招聘政府专职消防员报名表</w:t>
      </w:r>
    </w:p>
    <w:p>
      <w:pPr>
        <w:numPr>
          <w:ilvl w:val="0"/>
          <w:numId w:val="0"/>
        </w:numPr>
        <w:rPr>
          <w:rStyle w:val="4"/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Style w:val="4"/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9230" cy="6461125"/>
            <wp:effectExtent l="0" t="0" r="7620" b="15875"/>
            <wp:docPr id="3" name="图片 3" descr="微信图片_2024040309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030953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6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Style w:val="4"/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Style w:val="4"/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Style w:val="4"/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Style w:val="4"/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Style w:val="4"/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Style w:val="4"/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Style w:val="4"/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Style w:val="4"/>
          <w:rFonts w:ascii="宋体" w:hAnsi="宋体" w:eastAsia="宋体" w:cs="宋体"/>
          <w:sz w:val="28"/>
          <w:szCs w:val="28"/>
        </w:rPr>
      </w:pPr>
      <w:bookmarkStart w:id="0" w:name="_GoBack"/>
      <w:r>
        <w:rPr>
          <w:rStyle w:val="4"/>
          <w:rFonts w:ascii="宋体" w:hAnsi="宋体" w:eastAsia="宋体" w:cs="宋体"/>
          <w:sz w:val="28"/>
          <w:szCs w:val="28"/>
        </w:rPr>
        <w:t>可下载附件3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附件3：政府专职消防员体能测试内容及标准（入职测试）</w:t>
      </w:r>
    </w:p>
    <w:p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1135" cy="3002280"/>
            <wp:effectExtent l="0" t="0" r="5715" b="7620"/>
            <wp:docPr id="4" name="图片 4" descr="微信图片_2024040309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030953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jgxMTkzMGRmNDAyOGQ1YmJjMzg2YWRkZjBiYTgifQ=="/>
  </w:docVars>
  <w:rsids>
    <w:rsidRoot w:val="3332447E"/>
    <w:rsid w:val="3332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2024-04-03T02:30:00Z</dcterms:created>
  <dc:creator>lovely</dc:creator>
  <cp:lastModifiedBy>lovely</cp:lastModifiedBy>
  <dcterms:modified xsi:type="dcterms:W3CDTF">2024-04-03T02:31:14Z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C98861B44E31455CBAC969EA81F96319_11</vt:lpwstr>
  </property>
</Properties>
</file>