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台州市公安局警务辅助人员招聘体检标准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风湿性心脏病、心肌病、冠心病、先天性心脏病等器质性心脏病，不合格。先天性心脏病不需手术者或经手术治愈者，合格。遇有下列情况之一的，排除病理性改变，合格：（一）心脏听诊有杂音；（二）频发期前收缩；（三）心率每分钟小于50次或大于110次；（四）心电图有异常的其他情况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血压在下列范围内合格：收缩压小于140mmHg，舒张压小于90mmHg。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血液系统疾病，不合格。单纯性缺铁性贫血，血红蛋白男性高于90g/L、女性高于80g/L，合格。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结核病，不合格。遇有下列情况之一的，合格：（一）原发性肺结核、继发性肺结核、结核性胸膜炎，临床治愈后稳定1年无变化者；（二）肺外结核病（肾结核、骨结核、腹膜结核、淋巴结核等），临床治愈后2年无复发，经专科医院检查无变化者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各种急慢性肝炎及肝硬化，不合格。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恶性肿瘤，不合格。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肾炎、慢性肾盂肾炎、多囊肾、肾功能不全，不合格。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晚期血吸虫病，晚期血丝虫病兼有橡皮肿或有乳糜尿，不合格。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颅骨缺损、颅内异物存留、颅脑畸形、脑外伤后综合征，不合格。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严重的慢性骨髓炎，不合格。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三度单纯性甲状腺肿，不合格。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有梗阻的胆结石或泌尿系结石，不合格。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单侧矫正视力低于4.8，不合格。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色盲，不合格。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面颈部文身，着夏执勤服其他裸露部位的文身，以及其他部位长径超过3cm或具有两个以上的文身，不合格。明显伤疤，或影响面容且难以治愈的皮肤病（如白癜风、血管瘤、斑痣等），不合格。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肢体功能障碍，不合格。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未纳入体检标准，影响正常履行职责的其他严重疾病，不合格。</w:t>
      </w:r>
    </w:p>
    <w:p>
      <w:pPr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91"/>
    <w:rsid w:val="0013099B"/>
    <w:rsid w:val="00180A55"/>
    <w:rsid w:val="001A5C36"/>
    <w:rsid w:val="00250628"/>
    <w:rsid w:val="002B75C9"/>
    <w:rsid w:val="006A5756"/>
    <w:rsid w:val="007427FA"/>
    <w:rsid w:val="00960C90"/>
    <w:rsid w:val="00B329A1"/>
    <w:rsid w:val="00C52ABD"/>
    <w:rsid w:val="00D40045"/>
    <w:rsid w:val="00D46F49"/>
    <w:rsid w:val="00E36B53"/>
    <w:rsid w:val="00E44D1A"/>
    <w:rsid w:val="00F10323"/>
    <w:rsid w:val="00F36A91"/>
    <w:rsid w:val="00F65ECA"/>
    <w:rsid w:val="035A67DF"/>
    <w:rsid w:val="0409212C"/>
    <w:rsid w:val="09BF633D"/>
    <w:rsid w:val="0CFA342C"/>
    <w:rsid w:val="11F15883"/>
    <w:rsid w:val="1D495EA0"/>
    <w:rsid w:val="207E5959"/>
    <w:rsid w:val="225E5A10"/>
    <w:rsid w:val="243D492D"/>
    <w:rsid w:val="2645144C"/>
    <w:rsid w:val="2C21319E"/>
    <w:rsid w:val="309503A0"/>
    <w:rsid w:val="363A071D"/>
    <w:rsid w:val="391C204F"/>
    <w:rsid w:val="399E2FB5"/>
    <w:rsid w:val="3D3D270F"/>
    <w:rsid w:val="3D6B5509"/>
    <w:rsid w:val="45D14C57"/>
    <w:rsid w:val="483245DD"/>
    <w:rsid w:val="49EF6B10"/>
    <w:rsid w:val="4EBC5090"/>
    <w:rsid w:val="504125D2"/>
    <w:rsid w:val="53B84F9B"/>
    <w:rsid w:val="5423457B"/>
    <w:rsid w:val="54E21B07"/>
    <w:rsid w:val="57CA1428"/>
    <w:rsid w:val="59807DDA"/>
    <w:rsid w:val="5BB25067"/>
    <w:rsid w:val="5D207AFE"/>
    <w:rsid w:val="683F493C"/>
    <w:rsid w:val="73F52861"/>
    <w:rsid w:val="746A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qFormat/>
    <w:uiPriority w:val="0"/>
    <w:rPr>
      <w:rFonts w:cs="Times New Roman"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591</Words>
  <Characters>3374</Characters>
  <Lines>28</Lines>
  <Paragraphs>7</Paragraphs>
  <TotalTime>53</TotalTime>
  <ScaleCrop>false</ScaleCrop>
  <LinksUpToDate>false</LinksUpToDate>
  <CharactersWithSpaces>3958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2023-12-28T01:49:00Z</dcterms:created>
  <dc:creator>cc</dc:creator>
  <cp:lastModifiedBy>Administrator</cp:lastModifiedBy>
  <cp:lastPrinted>2024-04-01T07:21:00Z</cp:lastPrinted>
  <dcterms:modified xsi:type="dcterms:W3CDTF">2024-04-03T01:00:58Z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