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center"/>
        <w:rPr>
          <w:rFonts w:hint="eastAsia" w:ascii="Times New Roman" w:hAnsi="Times New Roman" w:eastAsia="方正小标宋简体" w:cs="Times New Roman"/>
          <w:kern w:val="36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kern w:val="36"/>
          <w:sz w:val="36"/>
          <w:szCs w:val="36"/>
        </w:rPr>
        <w:t>合肥市产业投资控股（集团）有限公司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center"/>
        <w:rPr>
          <w:rFonts w:hint="eastAsia" w:ascii="Times New Roman" w:hAnsi="Times New Roman" w:eastAsia="方正小标宋简体" w:cs="Times New Roman"/>
          <w:kern w:val="36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kern w:val="36"/>
          <w:sz w:val="36"/>
          <w:szCs w:val="36"/>
        </w:rPr>
        <w:t>2024</w:t>
      </w:r>
      <w:r>
        <w:rPr>
          <w:rFonts w:hint="eastAsia" w:ascii="Times New Roman" w:hAnsi="Times New Roman" w:eastAsia="方正小标宋简体" w:cs="Times New Roman"/>
          <w:kern w:val="36"/>
          <w:sz w:val="36"/>
          <w:szCs w:val="36"/>
          <w:lang w:eastAsia="zh-CN"/>
        </w:rPr>
        <w:t>春季</w:t>
      </w:r>
      <w:r>
        <w:rPr>
          <w:rFonts w:hint="eastAsia" w:ascii="Times New Roman" w:hAnsi="Times New Roman" w:eastAsia="方正小标宋简体" w:cs="Times New Roman"/>
          <w:kern w:val="36"/>
          <w:sz w:val="36"/>
          <w:szCs w:val="36"/>
        </w:rPr>
        <w:t>校园招聘常见问题问答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一、关于简历投递：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：合肥产投集团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2024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春季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园招聘的招聘对象是？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</w:rPr>
        <w:t>境内院校毕业生</w:t>
      </w:r>
      <w:r>
        <w:rPr>
          <w:rFonts w:hint="eastAsia" w:ascii="仿宋_GB2312" w:eastAsia="仿宋_GB2312"/>
          <w:sz w:val="32"/>
          <w:szCs w:val="32"/>
        </w:rPr>
        <w:t>须为国家教育部认可的高等院校</w:t>
      </w:r>
      <w:r>
        <w:rPr>
          <w:rFonts w:ascii="Times New Roman" w:hAnsi="Times New Roman" w:eastAsia="仿宋_GB2312" w:cs="Times New Roman"/>
          <w:sz w:val="32"/>
          <w:szCs w:val="32"/>
        </w:rPr>
        <w:t>2024年应届毕业生，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能在 </w:t>
      </w:r>
      <w:r>
        <w:rPr>
          <w:rFonts w:ascii="Times New Roman" w:hAnsi="Times New Roman" w:eastAsia="仿宋_GB2312" w:cs="Times New Roman"/>
          <w:sz w:val="32"/>
          <w:szCs w:val="32"/>
        </w:rPr>
        <w:t>2024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31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日前获得毕业证、学位证。</w:t>
      </w:r>
      <w:r>
        <w:rPr>
          <w:rFonts w:hint="eastAsia" w:ascii="仿宋_GB2312" w:eastAsia="仿宋_GB2312"/>
          <w:b/>
          <w:sz w:val="32"/>
          <w:szCs w:val="32"/>
        </w:rPr>
        <w:t>境外院校毕业生</w:t>
      </w:r>
      <w:r>
        <w:rPr>
          <w:rFonts w:hint="eastAsia" w:ascii="仿宋_GB2312" w:eastAsia="仿宋_GB2312"/>
          <w:sz w:val="32"/>
          <w:szCs w:val="32"/>
        </w:rPr>
        <w:t>能在</w:t>
      </w:r>
      <w:r>
        <w:rPr>
          <w:rFonts w:ascii="Times New Roman" w:hAnsi="Times New Roman" w:eastAsia="仿宋_GB2312" w:cs="Times New Roman"/>
          <w:sz w:val="32"/>
          <w:szCs w:val="32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31</w:t>
      </w:r>
      <w:r>
        <w:rPr>
          <w:rFonts w:hint="eastAsia" w:ascii="仿宋_GB2312" w:eastAsia="仿宋_GB2312"/>
          <w:sz w:val="32"/>
          <w:szCs w:val="32"/>
        </w:rPr>
        <w:t>日前获得教育部留学服务中心学历学位认证，且在</w:t>
      </w:r>
      <w:r>
        <w:rPr>
          <w:rFonts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ascii="Times New Roman" w:hAnsi="Times New Roman" w:eastAsia="仿宋_GB2312" w:cs="Times New Roman"/>
          <w:sz w:val="32"/>
          <w:szCs w:val="32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月之间取得证书。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：岗位表中所要求的学历、学位是否为应聘者所获得的最高学历、学位？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：不是。职位中学历、学位的要求均为起点（最低）要求，高学历、学位的人员可以报考低学历、学位职位。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:招聘对学历和所学专业有限制吗？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：不同的岗位对学历和专业的要求不同，您可以在具体的岗位描述中查看了解，也可致电考务咨询。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：每人可以投递几个岗位？投递成功后，还可以修改投递岗位吗？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：每人限投递一个岗位，投递岗位与考试时须使用同一有效居民身份证，且投递成功后不可改投，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如投递后资格审核不通过，在报名时间截止之前可以重新选择投递岗位，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请慎重选择并仔细填报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相关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信息。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：什么时间报名？以什么方式报名？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A5：网申时间为2024年3月25日09:00至4月24日17：00。此次校园招聘方式为网上报名，唯一通道为合肥市国有人力资源招考招聘服务平台（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instrText xml:space="preserve"> HYPERLINK "http://exam.hfbbrl.com/" </w:instrTex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http://exam.hfbbrl.com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），建议使用电脑端进行网上报名。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bookmarkStart w:id="0" w:name="_GoBack"/>
      <w:bookmarkEnd w:id="0"/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：网申过程中如遇技术问题怎么办？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：请发送邮件至hfbbrl@</w:t>
      </w:r>
      <w:r>
        <w:rPr>
          <w:rFonts w:ascii="Times New Roman" w:hAnsi="Times New Roman" w:eastAsia="仿宋_GB2312" w:cs="Times New Roman"/>
          <w:sz w:val="32"/>
          <w:szCs w:val="32"/>
        </w:rPr>
        <w:t>163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.com，邮件标题“网申技术问题+姓名”，邮件内容至少包括个人姓名、手机号，描述具体的技术问题及全屏截图。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：本次招聘是否收费？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：本次校园招聘不收取任何费用，应聘者因参加招聘产生的交通、食宿等费用自理。</w:t>
      </w:r>
    </w:p>
    <w:p>
      <w:pP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：如何知道我的招聘进展？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：进入招聘下一环节前我们会通过报名网站公告、短信等方式通知，请及时关注报名网站并确保投递时填写的手机号正确，能正常接收群发短信。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：投递招聘岗位的招聘时间安排是什么？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此次校园招聘，由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合肥产投集团</w:t>
      </w:r>
      <w:r>
        <w:rPr>
          <w:rFonts w:hint="eastAsia" w:ascii="仿宋_GB2312" w:eastAsia="仿宋_GB2312"/>
          <w:sz w:val="32"/>
          <w:szCs w:val="32"/>
        </w:rPr>
        <w:t>统一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组织实施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各阶段时间安排详见公告，并及时关注集团官网及公众号通知。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二、关于测评：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：线上测评大概是什么内容，需要多长时间？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：线上测评内容包括思维能力及心理测评，</w:t>
      </w:r>
      <w:r>
        <w:rPr>
          <w:rFonts w:hint="eastAsia" w:ascii="仿宋_GB2312" w:eastAsia="仿宋_GB2312"/>
          <w:sz w:val="32"/>
          <w:szCs w:val="32"/>
        </w:rPr>
        <w:t>作答时间不超过</w:t>
      </w:r>
      <w:r>
        <w:rPr>
          <w:rFonts w:ascii="Times New Roman" w:hAnsi="Times New Roman" w:eastAsia="仿宋_GB2312" w:cs="Times New Roman"/>
          <w:sz w:val="32"/>
          <w:szCs w:val="32"/>
        </w:rPr>
        <w:t>80</w:t>
      </w:r>
      <w:r>
        <w:rPr>
          <w:rFonts w:hint="eastAsia" w:ascii="仿宋_GB2312" w:eastAsia="仿宋_GB2312"/>
          <w:sz w:val="32"/>
          <w:szCs w:val="32"/>
        </w:rPr>
        <w:t>分钟。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：线上测评安排在什么时候？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：通过资格初审后，我们将提前发短信通知您</w:t>
      </w:r>
      <w:r>
        <w:rPr>
          <w:rFonts w:hint="eastAsia" w:ascii="仿宋_GB2312" w:eastAsia="仿宋_GB2312"/>
          <w:sz w:val="32"/>
          <w:szCs w:val="32"/>
        </w:rPr>
        <w:t>参加测评时间，测评通知和测评链接将通过短信及邮件方式发送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请在规定时间内完成，逾期不再安排补测评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三、关于笔试：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：笔试大概什么内容？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12: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笔试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内容包含公共基础知识、行政能力测试以及与所报岗位相关的专业测试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13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：错过线下笔试还能再参加补考吗？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：建议及时关注报名网站公告与短信通知，如错过笔试不再进行补考，且没有机会参与该职位后续招聘环节。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四、关于面试：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：面试安排为线下形式，但受课程安排影响，无法参加线下面试怎么办？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：本次校招面试工作采取线下面试，我们会提前三天时间通过报名网站公告及短信通知，请进入面试的同学协调好时间，按时参加面试。如因个人原因无法参加面试，则会取消该岗位应聘资格。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五、其他问题：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：各环节多长时间可以收到结果？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：通过上一环节的同学在下一环节开始前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天可通过报名网站公告和短信通知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获悉下环节通知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，未通过的不做另行通知，还望谅解。最终录用结果将在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月底前在合肥产投集团官网进行公示，请及时关注。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Q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：如有其他问题如何获取帮助？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A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：可在工作日期间0</w:t>
      </w: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:</w:t>
      </w:r>
      <w:r>
        <w:rPr>
          <w:rFonts w:ascii="Times New Roman" w:hAnsi="Times New Roman" w:eastAsia="仿宋_GB2312" w:cs="Times New Roman"/>
          <w:sz w:val="32"/>
          <w:szCs w:val="32"/>
        </w:rPr>
        <w:t>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17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:</w:t>
      </w:r>
      <w:r>
        <w:rPr>
          <w:rFonts w:ascii="Times New Roman" w:hAnsi="Times New Roman" w:eastAsia="仿宋_GB2312" w:cs="Times New Roman"/>
          <w:sz w:val="32"/>
          <w:szCs w:val="32"/>
        </w:rPr>
        <w:t>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致电考务咨询：</w:t>
      </w:r>
      <w:r>
        <w:rPr>
          <w:rFonts w:ascii="Times New Roman" w:hAnsi="Times New Roman" w:eastAsia="仿宋_GB2312" w:cs="Times New Roman"/>
          <w:sz w:val="32"/>
          <w:szCs w:val="32"/>
        </w:rPr>
        <w:t>0551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sz w:val="32"/>
          <w:szCs w:val="32"/>
        </w:rPr>
        <w:t>63419830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righ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合肥市产业投资控股（集团）有限公司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0C2415D-9439-456F-8845-D9E3CEF46B3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613DEAD-6BDC-4D0D-B446-475102E8A6B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AB6283E-61D2-49E0-BEDF-1D0EF0134F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2VhYmFmNGQ3NzE1NTU4OTI2NDJlYmU5NWI1ZTAifQ=="/>
  </w:docVars>
  <w:rsids>
    <w:rsidRoot w:val="1F593884"/>
    <w:rsid w:val="000561BB"/>
    <w:rsid w:val="002D63F3"/>
    <w:rsid w:val="00390041"/>
    <w:rsid w:val="004443F7"/>
    <w:rsid w:val="008B6ADD"/>
    <w:rsid w:val="00974307"/>
    <w:rsid w:val="00A80ADD"/>
    <w:rsid w:val="00AC5047"/>
    <w:rsid w:val="00DD78E2"/>
    <w:rsid w:val="00F24D4A"/>
    <w:rsid w:val="05AA53DA"/>
    <w:rsid w:val="05FB176E"/>
    <w:rsid w:val="06320500"/>
    <w:rsid w:val="07F716DD"/>
    <w:rsid w:val="0A0947FE"/>
    <w:rsid w:val="0ADE12EB"/>
    <w:rsid w:val="0C2A349B"/>
    <w:rsid w:val="0DCA4E3B"/>
    <w:rsid w:val="10970C51"/>
    <w:rsid w:val="115963AE"/>
    <w:rsid w:val="1226338C"/>
    <w:rsid w:val="131E40C5"/>
    <w:rsid w:val="13F015BE"/>
    <w:rsid w:val="169A1CB5"/>
    <w:rsid w:val="1A2B77F4"/>
    <w:rsid w:val="1AF4448D"/>
    <w:rsid w:val="1B3501FE"/>
    <w:rsid w:val="1F005F5D"/>
    <w:rsid w:val="1F593884"/>
    <w:rsid w:val="205E16BF"/>
    <w:rsid w:val="20EF44EF"/>
    <w:rsid w:val="217D6092"/>
    <w:rsid w:val="21DC67DA"/>
    <w:rsid w:val="22714FC1"/>
    <w:rsid w:val="2654763D"/>
    <w:rsid w:val="27F9497F"/>
    <w:rsid w:val="2AA26026"/>
    <w:rsid w:val="2B962447"/>
    <w:rsid w:val="2D026166"/>
    <w:rsid w:val="2D3B63B6"/>
    <w:rsid w:val="2E3E188E"/>
    <w:rsid w:val="2FDE6C5E"/>
    <w:rsid w:val="303A711C"/>
    <w:rsid w:val="3348538E"/>
    <w:rsid w:val="34730C0E"/>
    <w:rsid w:val="348A5C2C"/>
    <w:rsid w:val="34AD78DB"/>
    <w:rsid w:val="363428C4"/>
    <w:rsid w:val="36CE3E50"/>
    <w:rsid w:val="399A10AC"/>
    <w:rsid w:val="3A976763"/>
    <w:rsid w:val="3EF04B02"/>
    <w:rsid w:val="3F116810"/>
    <w:rsid w:val="3FB948C3"/>
    <w:rsid w:val="408C30A8"/>
    <w:rsid w:val="40E116EE"/>
    <w:rsid w:val="43CB3894"/>
    <w:rsid w:val="43F21A68"/>
    <w:rsid w:val="46927556"/>
    <w:rsid w:val="470923BB"/>
    <w:rsid w:val="470E70EA"/>
    <w:rsid w:val="48793770"/>
    <w:rsid w:val="499178D8"/>
    <w:rsid w:val="49E0657C"/>
    <w:rsid w:val="4B2F18DD"/>
    <w:rsid w:val="4D3E49F1"/>
    <w:rsid w:val="4E4F2DA9"/>
    <w:rsid w:val="4ED762C5"/>
    <w:rsid w:val="516661EC"/>
    <w:rsid w:val="57A867EB"/>
    <w:rsid w:val="58221F27"/>
    <w:rsid w:val="5B1E0A21"/>
    <w:rsid w:val="5B631215"/>
    <w:rsid w:val="5D1D74E6"/>
    <w:rsid w:val="63FF11FC"/>
    <w:rsid w:val="64355278"/>
    <w:rsid w:val="656258B1"/>
    <w:rsid w:val="68DD14AA"/>
    <w:rsid w:val="728E7F38"/>
    <w:rsid w:val="7A2114E1"/>
    <w:rsid w:val="7C464AE6"/>
    <w:rsid w:val="7CB5133E"/>
    <w:rsid w:val="7DE0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Plain Text"/>
    <w:basedOn w:val="1"/>
    <w:autoRedefine/>
    <w:qFormat/>
    <w:uiPriority w:val="0"/>
    <w:rPr>
      <w:rFonts w:ascii="宋体" w:hAnsi="Courier New" w:cs="仿宋_GB2312"/>
      <w:szCs w:val="21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255</Words>
  <Characters>1456</Characters>
  <Lines>12</Lines>
  <Paragraphs>3</Paragraphs>
  <TotalTime>30</TotalTime>
  <ScaleCrop>false</ScaleCrop>
  <LinksUpToDate>false</LinksUpToDate>
  <CharactersWithSpaces>1708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2022-09-21T00:43:00Z</dcterms:created>
  <dc:creator>Yli</dc:creator>
  <cp:lastModifiedBy>admin</cp:lastModifiedBy>
  <dcterms:modified xsi:type="dcterms:W3CDTF">2024-03-24T13:31:23Z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441C60B13EBB454AB252DF031077273A_13</vt:lpwstr>
  </property>
</Properties>
</file>