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莆田市储备粮管理有限公司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关于202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年度公开招聘企业员工报名登记表</w:t>
      </w:r>
    </w:p>
    <w:p>
      <w:pPr>
        <w:pStyle w:val="198"/>
        <w:keepNext w:val="0"/>
        <w:keepLines w:val="0"/>
        <w:pageBreakBefore w:val="0"/>
        <w:widowControl w:val="0"/>
        <w:tabs>
          <w:tab w:val="left" w:pos="5040"/>
        </w:tabs>
        <w:spacing w:line="400" w:lineRule="exact"/>
        <w:jc w:val="right"/>
        <w:rPr>
          <w:rFonts w:eastAsia="黑体"/>
          <w:bCs/>
          <w:color w:val="000000"/>
          <w:sz w:val="24"/>
          <w:szCs w:val="30"/>
          <w:lang w:val="en-US" w:eastAsia="zh-CN"/>
        </w:rPr>
      </w:pP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</w:t>
      </w: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ind w:firstLine="495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pStyle w:val="196"/>
              <w:jc w:val="both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9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9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9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>
            <w:pPr>
              <w:pStyle w:val="19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>
            <w:pPr>
              <w:pStyle w:val="19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pStyle w:val="198"/>
        <w:rPr>
          <w:rFonts w:hint="eastAsia"/>
          <w:b/>
          <w:bCs/>
          <w:color w:val="000000"/>
        </w:rPr>
      </w:pPr>
    </w:p>
    <w:tbl>
      <w:tblPr>
        <w:tblStyle w:val="28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noWrap w:val="0"/>
            <w:vAlign w:val="center"/>
          </w:tcPr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pStyle w:val="19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noWrap w:val="0"/>
            <w:vAlign w:val="top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noWrap w:val="0"/>
            <w:vAlign w:val="center"/>
          </w:tcPr>
          <w:p>
            <w:pPr>
              <w:pStyle w:val="19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noWrap w:val="0"/>
            <w:vAlign w:val="center"/>
          </w:tcPr>
          <w:p>
            <w:pPr>
              <w:pStyle w:val="19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pStyle w:val="19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noWrap w:val="0"/>
            <w:vAlign w:val="center"/>
          </w:tcPr>
          <w:p>
            <w:pPr>
              <w:pStyle w:val="198"/>
              <w:spacing w:line="380" w:lineRule="exact"/>
              <w:ind w:firstLine="56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9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9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>
            <w:pPr>
              <w:pStyle w:val="19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pStyle w:val="19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noWrap w:val="0"/>
            <w:vAlign w:val="center"/>
          </w:tcPr>
          <w:p>
            <w:pPr>
              <w:pStyle w:val="19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 w:orient="landscape"/>
      <w:pgMar w:top="1587" w:right="1474" w:bottom="1644" w:left="1588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7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18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evenAndOddHeaders w:val="1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WFlMzM0YTg3MjAyYmY3MWJiYmY1MDMyOGFjYjYifQ=="/>
  </w:docVars>
  <w:rsids>
    <w:rsidRoot w:val="00000000"/>
    <w:rsid w:val="031F34F3"/>
    <w:rsid w:val="5C8F2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2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autoRedefine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autoRedefine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autoRedefine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autoRedefine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autoRedefine/>
    <w:qFormat/>
    <w:uiPriority w:val="34"/>
    <w:pPr>
      <w:ind w:left="720"/>
      <w:contextualSpacing/>
    </w:pPr>
  </w:style>
  <w:style w:type="paragraph" w:styleId="44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autoRedefine/>
    <w:qFormat/>
    <w:uiPriority w:val="10"/>
    <w:rPr>
      <w:sz w:val="48"/>
      <w:szCs w:val="48"/>
    </w:rPr>
  </w:style>
  <w:style w:type="character" w:customStyle="1" w:styleId="46">
    <w:name w:val="Subtitle Char"/>
    <w:link w:val="21"/>
    <w:autoRedefine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autoRedefine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autoRedefine/>
    <w:qFormat/>
    <w:uiPriority w:val="29"/>
    <w:rPr>
      <w:i/>
    </w:rPr>
  </w:style>
  <w:style w:type="paragraph" w:styleId="49">
    <w:name w:val="Intense Quote"/>
    <w:basedOn w:val="1"/>
    <w:next w:val="1"/>
    <w:link w:val="5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autoRedefine/>
    <w:qFormat/>
    <w:uiPriority w:val="30"/>
    <w:rPr>
      <w:i/>
    </w:rPr>
  </w:style>
  <w:style w:type="character" w:customStyle="1" w:styleId="51">
    <w:name w:val="Header Char"/>
    <w:link w:val="18"/>
    <w:autoRedefine/>
    <w:qFormat/>
    <w:uiPriority w:val="99"/>
  </w:style>
  <w:style w:type="character" w:customStyle="1" w:styleId="52">
    <w:name w:val="Footer Char"/>
    <w:link w:val="17"/>
    <w:autoRedefine/>
    <w:qFormat/>
    <w:uiPriority w:val="99"/>
  </w:style>
  <w:style w:type="character" w:customStyle="1" w:styleId="53">
    <w:name w:val="Caption Char"/>
    <w:link w:val="17"/>
    <w:autoRedefine/>
    <w:qFormat/>
    <w:uiPriority w:val="99"/>
  </w:style>
  <w:style w:type="table" w:customStyle="1" w:styleId="54">
    <w:name w:val="Table Grid Light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autoRedefine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autoRedefine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autoRedefine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autoRedefine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autoRedefine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autoRedefine/>
    <w:semiHidden/>
    <w:qFormat/>
    <w:uiPriority w:val="0"/>
  </w:style>
  <w:style w:type="table" w:customStyle="1" w:styleId="183">
    <w:name w:val="普通表格1"/>
    <w:autoRedefine/>
    <w:unhideWhenUsed/>
    <w:qFormat/>
    <w:uiPriority w:val="99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日期1"/>
    <w:basedOn w:val="1"/>
    <w:next w:val="1"/>
    <w:link w:val="185"/>
    <w:qFormat/>
    <w:uiPriority w:val="0"/>
    <w:pPr>
      <w:ind w:left="100"/>
    </w:pPr>
  </w:style>
  <w:style w:type="character" w:customStyle="1" w:styleId="185">
    <w:name w:val="日期 Char"/>
    <w:basedOn w:val="182"/>
    <w:link w:val="184"/>
    <w:autoRedefine/>
    <w:qFormat/>
    <w:uiPriority w:val="0"/>
    <w:rPr>
      <w:sz w:val="21"/>
      <w:szCs w:val="24"/>
    </w:rPr>
  </w:style>
  <w:style w:type="paragraph" w:customStyle="1" w:styleId="186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87">
    <w:name w:val="页脚1"/>
    <w:basedOn w:val="1"/>
    <w:link w:val="188"/>
    <w:autoRedefine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8">
    <w:name w:val="页脚 Char"/>
    <w:basedOn w:val="182"/>
    <w:link w:val="187"/>
    <w:autoRedefine/>
    <w:qFormat/>
    <w:uiPriority w:val="99"/>
    <w:rPr>
      <w:sz w:val="18"/>
      <w:szCs w:val="18"/>
    </w:rPr>
  </w:style>
  <w:style w:type="paragraph" w:customStyle="1" w:styleId="189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90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sz w:val="24"/>
    </w:rPr>
  </w:style>
  <w:style w:type="character" w:customStyle="1" w:styleId="191">
    <w:name w:val="页码1"/>
    <w:basedOn w:val="182"/>
    <w:link w:val="1"/>
    <w:qFormat/>
    <w:uiPriority w:val="0"/>
  </w:style>
  <w:style w:type="character" w:customStyle="1" w:styleId="192">
    <w:name w:val="超链接1"/>
    <w:basedOn w:val="182"/>
    <w:link w:val="1"/>
    <w:autoRedefine/>
    <w:uiPriority w:val="0"/>
    <w:rPr>
      <w:rFonts w:hint="eastAsia" w:ascii="宋体" w:hAnsi="宋体" w:eastAsia="宋体"/>
      <w:color w:val="151515"/>
      <w:u w:val="none"/>
    </w:rPr>
  </w:style>
  <w:style w:type="paragraph" w:customStyle="1" w:styleId="193">
    <w:name w:val="正文 New New New New New New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4">
    <w:name w:val="正文 New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5">
    <w:name w:val="正文 New New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6">
    <w:name w:val="正文 New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7">
    <w:name w:val="正文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98">
    <w:name w:val="正文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99">
    <w:name w:val="p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00">
    <w:name w:val="正文 New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01">
    <w:name w:val="正文 New New New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</Template>
  <Company>Comp</Company>
  <TotalTime>0</TotalTime>
  <ScaleCrop>false</ScaleCrop>
  <LinksUpToDate>false</LinksUpToDate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</dc:creator>
  <cp:lastModifiedBy>admin</cp:lastModifiedBy>
  <dcterms:modified xsi:type="dcterms:W3CDTF">2024-04-09T08:00:28Z</dcterms:modified>
  <dc:title>关于人才引进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683CD4898FE44B709E14E1827A866EDA_13</vt:lpwstr>
  </property>
</Properties>
</file>