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附件2-2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选定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专业目录</w:t>
      </w:r>
    </w:p>
    <w:p>
      <w:pPr>
        <w:spacing w:line="600" w:lineRule="exact"/>
        <w:jc w:val="both"/>
        <w:rPr>
          <w:rFonts w:ascii="仿宋_GB2312" w:eastAsia="仿宋_GB2312"/>
          <w:b/>
          <w:bCs/>
          <w:sz w:val="33"/>
          <w:szCs w:val="33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27" w:firstLineChars="196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根据国家教育部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2年《普通高等学校本科专业目录》</w:t>
      </w:r>
      <w:r>
        <w:rPr>
          <w:rFonts w:hint="eastAsia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2015年《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普通高等学校高等职业教育（专科）专业目录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，结合检察院法律监督工作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和历年招录工作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铁检察机关</w:t>
      </w:r>
      <w:r>
        <w:rPr>
          <w:rFonts w:hint="eastAsia" w:ascii="仿宋_GB2312" w:eastAsia="仿宋_GB2312"/>
          <w:sz w:val="32"/>
          <w:szCs w:val="32"/>
        </w:rPr>
        <w:t>拟公开招聘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聘用制书记员</w:t>
      </w:r>
      <w:r>
        <w:rPr>
          <w:rFonts w:hint="eastAsia" w:ascii="仿宋_GB2312" w:eastAsia="仿宋_GB2312"/>
          <w:sz w:val="32"/>
          <w:szCs w:val="32"/>
        </w:rPr>
        <w:t>相关专业认定的范围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具体如下：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3"/>
          <w:szCs w:val="33"/>
        </w:rPr>
      </w:pPr>
      <w:r>
        <w:rPr>
          <w:rFonts w:hint="eastAsia" w:ascii="黑体" w:hAnsi="黑体" w:eastAsia="黑体" w:cs="黑体"/>
          <w:b w:val="0"/>
          <w:bCs w:val="0"/>
          <w:sz w:val="33"/>
          <w:szCs w:val="33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本科专业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</w:rPr>
        <w:t>法学类</w:t>
      </w:r>
    </w:p>
    <w:p>
      <w:pPr>
        <w:wordWrap/>
        <w:adjustRightInd/>
        <w:snapToGrid/>
        <w:spacing w:line="560" w:lineRule="exact"/>
        <w:ind w:left="0" w:leftChars="0" w:right="0" w:firstLine="66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000000"/>
          <w:sz w:val="33"/>
          <w:szCs w:val="33"/>
          <w:lang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3"/>
          <w:szCs w:val="33"/>
          <w:lang w:eastAsia="zh-CN"/>
        </w:rPr>
        <w:t>法学、知识产权、监狱学、信用风险管理与法律防控、国际经贸规则、司法警察学、社区矫正、纪检监察</w:t>
      </w:r>
    </w:p>
    <w:p>
      <w:pPr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中国语言文学类</w:t>
      </w:r>
    </w:p>
    <w:p>
      <w:pPr>
        <w:wordWrap/>
        <w:adjustRightInd/>
        <w:snapToGrid/>
        <w:spacing w:line="560" w:lineRule="exact"/>
        <w:ind w:left="0" w:leftChars="0" w:right="0" w:firstLine="660"/>
        <w:jc w:val="both"/>
        <w:textAlignment w:val="auto"/>
        <w:outlineLvl w:val="9"/>
        <w:rPr>
          <w:rFonts w:hint="default" w:ascii="仿宋_GB2312" w:eastAsia="仿宋_GB2312"/>
          <w:b w:val="0"/>
          <w:bCs w:val="0"/>
          <w:color w:val="000000"/>
          <w:sz w:val="33"/>
          <w:szCs w:val="33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3"/>
          <w:szCs w:val="33"/>
          <w:lang w:val="en-US" w:eastAsia="zh-CN"/>
        </w:rPr>
        <w:t>汉语言文学、汉语言、汉语国际教育、中国少数民族语言文学、古典文献学、应用语言学、秘书学、中国语言与文化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（三）新闻传播学类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000000"/>
          <w:sz w:val="33"/>
          <w:szCs w:val="33"/>
          <w:lang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3"/>
          <w:szCs w:val="33"/>
          <w:lang w:eastAsia="zh-CN"/>
        </w:rPr>
        <w:t>新闻学、广播电视学、广告学、传播学、编辑出版学、网络与新媒体、数字出版、时尚传播、国际新闻与传播</w:t>
      </w:r>
    </w:p>
    <w:p>
      <w:pPr>
        <w:numPr>
          <w:ilvl w:val="0"/>
          <w:numId w:val="0"/>
        </w:numPr>
        <w:tabs>
          <w:tab w:val="left" w:pos="382"/>
        </w:tabs>
        <w:wordWrap/>
        <w:adjustRightInd/>
        <w:snapToGrid/>
        <w:spacing w:line="560" w:lineRule="exact"/>
        <w:ind w:leftChars="200" w:right="0" w:rightChars="0" w:firstLine="33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（四）财政学类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default" w:ascii="仿宋_GB2312" w:eastAsia="仿宋_GB2312"/>
          <w:b w:val="0"/>
          <w:bCs w:val="0"/>
          <w:color w:val="000000"/>
          <w:sz w:val="33"/>
          <w:szCs w:val="33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000000"/>
          <w:sz w:val="33"/>
          <w:szCs w:val="33"/>
          <w:lang w:val="en-US" w:eastAsia="zh-CN"/>
        </w:rPr>
        <w:t xml:space="preserve"> 财政学、税收学、国际税收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Chars="200" w:right="0" w:rightChars="0" w:firstLine="33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（五）工商管理类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管理、会计学、审计学、工商管理、市场营销、国际商务、人力资源管理、资产评估、物业管理、文化产业管理、劳动关系、体育经济与管理、财务会计教育、市场营销教育、零售业管理、创业管理、海关稽查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高等职业教育（专科）专业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（一）法律实务类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司法助理、法律文秘、法律事务、检察事务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（二）司法技术类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刑事侦查技术、安全防范技术、司法信息技术、司法鉴定技术、司法信息安全、罪犯心理测量与矫正技术、职务犯罪预防与控制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（三）新闻出版类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图文信息处理、网络新闻与传播、版面编辑与校对、数字媒体设备管理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（四）广播影视类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新闻采编与制作、影视多媒体技术、摄影摄像技术、音像技术、影视美术、广播电视技术、影视编导、传播与策划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（五）财务会计类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财务管理、会计、审计、会计信息管理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right="0" w:rightChars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（六</w:t>
      </w: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）财政税收类</w:t>
      </w:r>
      <w:bookmarkStart w:id="0" w:name="_GoBack"/>
      <w:bookmarkEnd w:id="0"/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财政、税务、资产评估与管理、政府采购管理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right="0" w:rightChars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val="en-US" w:eastAsia="zh-CN"/>
        </w:rPr>
        <w:t>（七）统计类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信息统计与分析、统计与会计核算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4097" o:spt="1" style="position:absolute;left:0pt;margin-top:0.05pt;height:33.6pt;width:33.95pt;mso-position-horizontal:center;mso-position-horizontal-relative:margin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E2F6F"/>
    <w:multiLevelType w:val="singleLevel"/>
    <w:tmpl w:val="BE0E2F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F5C6DF"/>
    <w:rsid w:val="0E5D1DDD"/>
    <w:rsid w:val="1EFFAA2A"/>
    <w:rsid w:val="1FED4A7E"/>
    <w:rsid w:val="21FD7FD0"/>
    <w:rsid w:val="266388A8"/>
    <w:rsid w:val="27E9BB04"/>
    <w:rsid w:val="2CDEB6FF"/>
    <w:rsid w:val="30B74AFA"/>
    <w:rsid w:val="321F68DD"/>
    <w:rsid w:val="32E6EF67"/>
    <w:rsid w:val="33FF1AA8"/>
    <w:rsid w:val="377F1F9A"/>
    <w:rsid w:val="37BD11F4"/>
    <w:rsid w:val="3AEB1680"/>
    <w:rsid w:val="3AFC2B89"/>
    <w:rsid w:val="3B49178E"/>
    <w:rsid w:val="3BF98694"/>
    <w:rsid w:val="3C7DBB11"/>
    <w:rsid w:val="3DEB9DD5"/>
    <w:rsid w:val="3ECFEE9A"/>
    <w:rsid w:val="441623D6"/>
    <w:rsid w:val="47036F7F"/>
    <w:rsid w:val="4B3B1FCA"/>
    <w:rsid w:val="4B67E1FD"/>
    <w:rsid w:val="4BFF66FF"/>
    <w:rsid w:val="4EFFDDC7"/>
    <w:rsid w:val="4FEB9E0E"/>
    <w:rsid w:val="4FEBD282"/>
    <w:rsid w:val="57EC7E57"/>
    <w:rsid w:val="57EF5401"/>
    <w:rsid w:val="5BC93EA4"/>
    <w:rsid w:val="5ED98D98"/>
    <w:rsid w:val="5F27ABC7"/>
    <w:rsid w:val="5FBE0A34"/>
    <w:rsid w:val="5FDF49A4"/>
    <w:rsid w:val="5FEB8D23"/>
    <w:rsid w:val="62F435E7"/>
    <w:rsid w:val="6ADB15EA"/>
    <w:rsid w:val="6FBD72D3"/>
    <w:rsid w:val="6FF53D1D"/>
    <w:rsid w:val="6FFFBC29"/>
    <w:rsid w:val="72FF5456"/>
    <w:rsid w:val="744CD00F"/>
    <w:rsid w:val="76FD1F88"/>
    <w:rsid w:val="77823B33"/>
    <w:rsid w:val="77A45544"/>
    <w:rsid w:val="77D8DF73"/>
    <w:rsid w:val="77DF7C01"/>
    <w:rsid w:val="7B920C20"/>
    <w:rsid w:val="7BDBD026"/>
    <w:rsid w:val="7BDEE5D4"/>
    <w:rsid w:val="7BEF51A0"/>
    <w:rsid w:val="7BFBE861"/>
    <w:rsid w:val="7C45A41B"/>
    <w:rsid w:val="7D3188FC"/>
    <w:rsid w:val="7E6FFBEA"/>
    <w:rsid w:val="7EBA70C4"/>
    <w:rsid w:val="7EF41B0E"/>
    <w:rsid w:val="7FAA4181"/>
    <w:rsid w:val="7FAFFEFC"/>
    <w:rsid w:val="7FEB139D"/>
    <w:rsid w:val="7FF1F6CD"/>
    <w:rsid w:val="7FF7723F"/>
    <w:rsid w:val="9FFFCDF0"/>
    <w:rsid w:val="AB6FC963"/>
    <w:rsid w:val="AD3E0E2E"/>
    <w:rsid w:val="AFFF6B3A"/>
    <w:rsid w:val="B7FFD220"/>
    <w:rsid w:val="BEDFE91C"/>
    <w:rsid w:val="BF7B8CB3"/>
    <w:rsid w:val="BF7F5051"/>
    <w:rsid w:val="BFFD5DDF"/>
    <w:rsid w:val="BFFF251F"/>
    <w:rsid w:val="CB7CA862"/>
    <w:rsid w:val="D5BFAC33"/>
    <w:rsid w:val="DEDB9BE5"/>
    <w:rsid w:val="DEFFA61F"/>
    <w:rsid w:val="E16DF10F"/>
    <w:rsid w:val="E78FE9A1"/>
    <w:rsid w:val="EFFE713A"/>
    <w:rsid w:val="F8BFEEF0"/>
    <w:rsid w:val="FBBF6D26"/>
    <w:rsid w:val="FBEE33EC"/>
    <w:rsid w:val="FBF8DDDA"/>
    <w:rsid w:val="FC4FB27D"/>
    <w:rsid w:val="FD9F7A49"/>
    <w:rsid w:val="FEAF5338"/>
    <w:rsid w:val="FEDEAF20"/>
    <w:rsid w:val="FEEF911A"/>
    <w:rsid w:val="FEFF31F9"/>
    <w:rsid w:val="FEFFF8CD"/>
    <w:rsid w:val="FF53D8E1"/>
    <w:rsid w:val="FF713348"/>
    <w:rsid w:val="FFF742C5"/>
    <w:rsid w:val="FFFBED73"/>
    <w:rsid w:val="FFFBF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Administrator</dc:creator>
  <cp:lastModifiedBy>第一检察部:王伟</cp:lastModifiedBy>
  <dcterms:modified xsi:type="dcterms:W3CDTF">2023-04-18T17:33:14Z</dcterms:modified>
  <dc:title>附件2-2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