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5" w:lineRule="auto"/>
        <w:rPr>
          <w:rFonts w:ascii="Arial"/>
          <w:sz w:val="21"/>
        </w:rPr>
      </w:pPr>
    </w:p>
    <w:p>
      <w:pPr>
        <w:spacing w:before="58" w:line="226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  <w14:textOutline w14:w="339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宋体" w:hAnsi="宋体" w:eastAsia="宋体" w:cs="宋体"/>
          <w:spacing w:val="-7"/>
          <w:sz w:val="18"/>
          <w:szCs w:val="18"/>
          <w:lang w:val="en-US" w:eastAsia="zh-CN"/>
          <w14:textOutline w14:w="3396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宋体" w:hAnsi="宋体" w:eastAsia="宋体" w:cs="宋体"/>
          <w:spacing w:val="-7"/>
          <w:sz w:val="18"/>
          <w:szCs w:val="18"/>
          <w14:textOutline w14:w="3396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spacing w:before="7" w:line="226" w:lineRule="auto"/>
        <w:ind w:left="5039"/>
        <w:outlineLvl w:val="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9"/>
          <w:sz w:val="18"/>
          <w:szCs w:val="18"/>
          <w:lang w:val="en-US" w:eastAsia="zh-CN"/>
          <w14:textOutline w14:w="3396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河南空港数字城市开发建设有限公司</w:t>
      </w:r>
      <w:r>
        <w:rPr>
          <w:rFonts w:ascii="宋体" w:hAnsi="宋体" w:eastAsia="宋体" w:cs="宋体"/>
          <w:spacing w:val="9"/>
          <w:sz w:val="18"/>
          <w:szCs w:val="18"/>
          <w14:textOutline w14:w="3396" w14:cap="flat" w14:cmpd="sng">
            <w14:solidFill>
              <w14:srgbClr w14:val="000000"/>
            </w14:solidFill>
            <w14:prstDash w14:val="solid"/>
            <w14:miter w14:val="0"/>
          </w14:textOutline>
        </w:rPr>
        <w:t>拟</w:t>
      </w:r>
      <w:r>
        <w:rPr>
          <w:rFonts w:hint="eastAsia" w:ascii="宋体" w:hAnsi="宋体" w:eastAsia="宋体" w:cs="宋体"/>
          <w:spacing w:val="9"/>
          <w:sz w:val="18"/>
          <w:szCs w:val="18"/>
          <w:lang w:val="en-US" w:eastAsia="zh-CN"/>
          <w14:textOutline w14:w="3396" w14:cap="flat" w14:cmpd="sng">
            <w14:solidFill>
              <w14:srgbClr w14:val="000000"/>
            </w14:solidFill>
            <w14:prstDash w14:val="solid"/>
            <w14:miter w14:val="0"/>
          </w14:textOutline>
        </w:rPr>
        <w:t>招聘</w:t>
      </w:r>
      <w:r>
        <w:rPr>
          <w:rFonts w:ascii="宋体" w:hAnsi="宋体" w:eastAsia="宋体" w:cs="宋体"/>
          <w:spacing w:val="9"/>
          <w:sz w:val="18"/>
          <w:szCs w:val="18"/>
          <w14:textOutline w14:w="3396" w14:cap="flat" w14:cmpd="sng">
            <w14:solidFill>
              <w14:srgbClr w14:val="000000"/>
            </w14:solidFill>
            <w14:prstDash w14:val="solid"/>
            <w14:miter w14:val="0"/>
          </w14:textOutline>
        </w:rPr>
        <w:t>紧缺人员岗位一览表</w:t>
      </w:r>
    </w:p>
    <w:p>
      <w:pPr>
        <w:spacing w:line="185" w:lineRule="exact"/>
      </w:pPr>
    </w:p>
    <w:tbl>
      <w:tblPr>
        <w:tblStyle w:val="4"/>
        <w:tblW w:w="146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808"/>
        <w:gridCol w:w="907"/>
        <w:gridCol w:w="813"/>
        <w:gridCol w:w="780"/>
        <w:gridCol w:w="5527"/>
        <w:gridCol w:w="54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36" w:type="dxa"/>
            <w:vAlign w:val="center"/>
          </w:tcPr>
          <w:p>
            <w:pPr>
              <w:pStyle w:val="5"/>
              <w:spacing w:before="155" w:line="222" w:lineRule="auto"/>
              <w:ind w:left="110"/>
              <w:jc w:val="center"/>
            </w:pPr>
            <w:r>
              <w:rPr>
                <w:spacing w:val="-1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808" w:type="dxa"/>
            <w:vAlign w:val="center"/>
          </w:tcPr>
          <w:p>
            <w:pPr>
              <w:pStyle w:val="5"/>
              <w:spacing w:before="155" w:line="222" w:lineRule="auto"/>
              <w:ind w:firstLine="292" w:firstLineChars="200"/>
              <w:jc w:val="both"/>
              <w:rPr>
                <w:rFonts w:hint="default" w:eastAsia="宋体"/>
                <w:spacing w:val="-2"/>
                <w:lang w:val="en-US" w:eastAsia="zh-CN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spacing w:val="-2"/>
                <w:lang w:val="en-US" w:eastAsia="zh-CN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</w:t>
            </w:r>
          </w:p>
        </w:tc>
        <w:tc>
          <w:tcPr>
            <w:tcW w:w="907" w:type="dxa"/>
            <w:vAlign w:val="center"/>
          </w:tcPr>
          <w:p>
            <w:pPr>
              <w:pStyle w:val="5"/>
              <w:spacing w:before="155" w:line="222" w:lineRule="auto"/>
              <w:ind w:firstLine="146" w:firstLineChars="100"/>
              <w:jc w:val="both"/>
            </w:pPr>
            <w:bookmarkStart w:id="0" w:name="_GoBack"/>
            <w:bookmarkEnd w:id="0"/>
            <w:r>
              <w:rPr>
                <w:spacing w:val="-2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岗位名称</w:t>
            </w:r>
          </w:p>
        </w:tc>
        <w:tc>
          <w:tcPr>
            <w:tcW w:w="813" w:type="dxa"/>
            <w:vAlign w:val="center"/>
          </w:tcPr>
          <w:p>
            <w:pPr>
              <w:pStyle w:val="5"/>
              <w:spacing w:before="64" w:line="224" w:lineRule="auto"/>
              <w:ind w:firstLine="144" w:firstLineChars="100"/>
              <w:jc w:val="both"/>
            </w:pPr>
            <w:r>
              <w:rPr>
                <w:spacing w:val="-3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需求</w:t>
            </w:r>
            <w:r>
              <w:rPr>
                <w:spacing w:val="-1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人数</w:t>
            </w:r>
          </w:p>
        </w:tc>
        <w:tc>
          <w:tcPr>
            <w:tcW w:w="780" w:type="dxa"/>
            <w:vAlign w:val="center"/>
          </w:tcPr>
          <w:p>
            <w:pPr>
              <w:pStyle w:val="5"/>
              <w:spacing w:before="155" w:line="222" w:lineRule="auto"/>
              <w:ind w:left="77"/>
              <w:jc w:val="both"/>
            </w:pPr>
            <w:r>
              <w:rPr>
                <w:spacing w:val="1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经验要求</w:t>
            </w:r>
          </w:p>
        </w:tc>
        <w:tc>
          <w:tcPr>
            <w:tcW w:w="5527" w:type="dxa"/>
            <w:vAlign w:val="center"/>
          </w:tcPr>
          <w:p>
            <w:pPr>
              <w:pStyle w:val="5"/>
              <w:spacing w:before="155" w:line="222" w:lineRule="auto"/>
              <w:ind w:left="2553"/>
              <w:jc w:val="both"/>
            </w:pPr>
            <w:r>
              <w:rPr>
                <w:spacing w:val="-2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岗位描述</w:t>
            </w:r>
          </w:p>
        </w:tc>
        <w:tc>
          <w:tcPr>
            <w:tcW w:w="5400" w:type="dxa"/>
            <w:vAlign w:val="center"/>
          </w:tcPr>
          <w:p>
            <w:pPr>
              <w:pStyle w:val="5"/>
              <w:spacing w:before="155" w:line="222" w:lineRule="auto"/>
              <w:ind w:firstLine="2774" w:firstLineChars="1900"/>
              <w:jc w:val="both"/>
            </w:pPr>
            <w:r>
              <w:rPr>
                <w:spacing w:val="-2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436" w:type="dxa"/>
            <w:vAlign w:val="center"/>
          </w:tcPr>
          <w:p>
            <w:pPr>
              <w:pStyle w:val="5"/>
              <w:spacing w:before="49" w:line="240" w:lineRule="auto"/>
              <w:ind w:firstLine="130" w:firstLineChars="100"/>
              <w:jc w:val="center"/>
              <w:rPr>
                <w:rFonts w:hint="default" w:eastAsia="宋体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pStyle w:val="5"/>
              <w:spacing w:before="48" w:line="240" w:lineRule="auto"/>
              <w:jc w:val="center"/>
              <w:rPr>
                <w:rFonts w:hint="default" w:ascii="仿宋_GB2312" w:hAnsi="仿宋_GB2312" w:eastAsia="宋体" w:cs="仿宋_GB2312"/>
                <w:color w:val="00000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3"/>
                <w:szCs w:val="13"/>
                <w:highlight w:val="none"/>
                <w:lang w:val="en-US" w:eastAsia="zh-CN"/>
              </w:rPr>
              <w:t>工程       建设部</w:t>
            </w:r>
          </w:p>
        </w:tc>
        <w:tc>
          <w:tcPr>
            <w:tcW w:w="907" w:type="dxa"/>
            <w:vAlign w:val="center"/>
          </w:tcPr>
          <w:p>
            <w:pPr>
              <w:pStyle w:val="5"/>
              <w:spacing w:before="48" w:line="240" w:lineRule="auto"/>
              <w:ind w:firstLine="130" w:firstLineChars="100"/>
              <w:jc w:val="center"/>
              <w:rPr>
                <w:rFonts w:hint="default"/>
                <w:sz w:val="13"/>
                <w:szCs w:val="13"/>
                <w:highlight w:val="none"/>
                <w:lang w:val="en-US"/>
              </w:rPr>
            </w:pPr>
            <w:r>
              <w:rPr>
                <w:rFonts w:hint="eastAsia" w:ascii="仿宋_GB2312" w:hAnsi="仿宋_GB2312" w:cs="仿宋_GB2312"/>
                <w:color w:val="000000"/>
                <w:sz w:val="13"/>
                <w:szCs w:val="13"/>
                <w:highlight w:val="none"/>
                <w:lang w:val="en-US" w:eastAsia="zh-CN"/>
              </w:rPr>
              <w:t>部门负责人</w:t>
            </w:r>
          </w:p>
        </w:tc>
        <w:tc>
          <w:tcPr>
            <w:tcW w:w="813" w:type="dxa"/>
            <w:vAlign w:val="center"/>
          </w:tcPr>
          <w:p>
            <w:pPr>
              <w:pStyle w:val="5"/>
              <w:spacing w:before="49" w:line="240" w:lineRule="auto"/>
              <w:ind w:firstLine="390" w:firstLineChars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pStyle w:val="5"/>
              <w:spacing w:before="48" w:line="240" w:lineRule="auto"/>
              <w:ind w:firstLine="128" w:firstLineChars="100"/>
              <w:jc w:val="both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5年以上</w:t>
            </w:r>
          </w:p>
        </w:tc>
        <w:tc>
          <w:tcPr>
            <w:tcW w:w="5527" w:type="dxa"/>
            <w:vAlign w:val="top"/>
          </w:tcPr>
          <w:p>
            <w:pPr>
              <w:pStyle w:val="5"/>
              <w:spacing w:before="227" w:line="240" w:lineRule="auto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pacing w:val="-1"/>
                <w:sz w:val="13"/>
                <w:szCs w:val="13"/>
                <w:lang w:val="en-US" w:eastAsia="zh-CN"/>
              </w:rPr>
              <w:t>1.</w:t>
            </w:r>
            <w:r>
              <w:rPr>
                <w:spacing w:val="-1"/>
                <w:sz w:val="13"/>
                <w:szCs w:val="13"/>
              </w:rPr>
              <w:t>组织编制项目总控计划并负责协调、推进、监督；</w:t>
            </w:r>
          </w:p>
          <w:p>
            <w:pPr>
              <w:pStyle w:val="5"/>
              <w:spacing w:before="2" w:line="240" w:lineRule="auto"/>
              <w:ind w:right="134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pacing w:val="1"/>
                <w:sz w:val="13"/>
                <w:szCs w:val="13"/>
                <w:lang w:val="en-US" w:eastAsia="zh-CN"/>
              </w:rPr>
              <w:t>2.</w:t>
            </w:r>
            <w:r>
              <w:rPr>
                <w:spacing w:val="1"/>
                <w:sz w:val="13"/>
                <w:szCs w:val="13"/>
              </w:rPr>
              <w:t>负责工程项目业务流程的梳理及设计、项目优化</w:t>
            </w:r>
            <w:r>
              <w:rPr>
                <w:sz w:val="13"/>
                <w:szCs w:val="13"/>
              </w:rPr>
              <w:t xml:space="preserve">提升等的各项管理工作，负责相 </w:t>
            </w:r>
            <w:r>
              <w:rPr>
                <w:spacing w:val="-4"/>
                <w:sz w:val="13"/>
                <w:szCs w:val="13"/>
              </w:rPr>
              <w:t>关手续办理工作；</w:t>
            </w:r>
          </w:p>
          <w:p>
            <w:pPr>
              <w:pStyle w:val="5"/>
              <w:spacing w:before="2" w:line="240" w:lineRule="auto"/>
              <w:ind w:left="32" w:right="128" w:firstLine="1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pacing w:val="1"/>
                <w:sz w:val="13"/>
                <w:szCs w:val="13"/>
                <w:lang w:val="en-US" w:eastAsia="zh-CN"/>
              </w:rPr>
              <w:t>3.</w:t>
            </w:r>
            <w:r>
              <w:rPr>
                <w:spacing w:val="1"/>
                <w:sz w:val="13"/>
                <w:szCs w:val="13"/>
              </w:rPr>
              <w:t>负责产品成本目标控制及成本优化的各项管理工作，负责组</w:t>
            </w:r>
            <w:r>
              <w:rPr>
                <w:sz w:val="13"/>
                <w:szCs w:val="13"/>
              </w:rPr>
              <w:t xml:space="preserve">织项目工程类合作伙 </w:t>
            </w:r>
            <w:r>
              <w:rPr>
                <w:spacing w:val="-1"/>
                <w:sz w:val="13"/>
                <w:szCs w:val="13"/>
              </w:rPr>
              <w:t>伴的选择、招投标组织、施工手续的办理等工作；</w:t>
            </w:r>
          </w:p>
          <w:p>
            <w:pPr>
              <w:pStyle w:val="5"/>
              <w:spacing w:before="3" w:line="240" w:lineRule="auto"/>
              <w:ind w:left="30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4.统筹督导</w:t>
            </w:r>
            <w:r>
              <w:rPr>
                <w:sz w:val="13"/>
                <w:szCs w:val="13"/>
              </w:rPr>
              <w:t>审核、上报工程周/月报，督导项目开发相关信息的整理、归集、报送；</w:t>
            </w:r>
          </w:p>
          <w:p>
            <w:pPr>
              <w:pStyle w:val="5"/>
              <w:spacing w:before="2" w:line="240" w:lineRule="auto"/>
              <w:ind w:left="31" w:leftChars="0" w:right="127" w:rightChars="0" w:firstLine="2" w:firstLineChars="0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pacing w:val="1"/>
                <w:sz w:val="13"/>
                <w:szCs w:val="13"/>
                <w:lang w:val="en-US" w:eastAsia="zh-CN"/>
              </w:rPr>
              <w:t>5.</w:t>
            </w:r>
            <w:r>
              <w:rPr>
                <w:spacing w:val="1"/>
                <w:sz w:val="13"/>
                <w:szCs w:val="13"/>
              </w:rPr>
              <w:t>审定工程的现场签证、工程月报、工程进度款支付等工作，组</w:t>
            </w:r>
            <w:r>
              <w:rPr>
                <w:sz w:val="13"/>
                <w:szCs w:val="13"/>
              </w:rPr>
              <w:t xml:space="preserve">织竣工验收和工程 </w:t>
            </w:r>
            <w:r>
              <w:rPr>
                <w:spacing w:val="-1"/>
                <w:sz w:val="13"/>
                <w:szCs w:val="13"/>
              </w:rPr>
              <w:t>移交，负责监督验收整改方案的落实。</w:t>
            </w:r>
          </w:p>
        </w:tc>
        <w:tc>
          <w:tcPr>
            <w:tcW w:w="5400" w:type="dxa"/>
            <w:vAlign w:val="center"/>
          </w:tcPr>
          <w:p>
            <w:pPr>
              <w:pStyle w:val="5"/>
              <w:spacing w:before="3" w:line="240" w:lineRule="auto"/>
              <w:ind w:left="36" w:right="124"/>
              <w:jc w:val="left"/>
              <w:rPr>
                <w:rFonts w:hint="eastAsia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pacing w:val="1"/>
                <w:sz w:val="13"/>
                <w:szCs w:val="13"/>
                <w:lang w:val="en-US" w:eastAsia="zh-CN"/>
              </w:rPr>
              <w:t>1.本科及以上学历，年龄45岁</w:t>
            </w:r>
            <w:r>
              <w:rPr>
                <w:rFonts w:hint="eastAsia"/>
                <w:spacing w:val="1"/>
                <w:sz w:val="13"/>
                <w:szCs w:val="13"/>
                <w:lang w:eastAsia="zh-CN"/>
              </w:rPr>
              <w:t>（</w:t>
            </w:r>
            <w:r>
              <w:rPr>
                <w:rFonts w:hint="eastAsia"/>
                <w:spacing w:val="1"/>
                <w:sz w:val="13"/>
                <w:szCs w:val="13"/>
                <w:lang w:val="en-US" w:eastAsia="zh-CN"/>
              </w:rPr>
              <w:t>含</w:t>
            </w:r>
            <w:r>
              <w:rPr>
                <w:rFonts w:hint="eastAsia"/>
                <w:spacing w:val="1"/>
                <w:sz w:val="13"/>
                <w:szCs w:val="13"/>
                <w:lang w:eastAsia="zh-CN"/>
              </w:rPr>
              <w:t>）</w:t>
            </w:r>
            <w:r>
              <w:rPr>
                <w:rFonts w:hint="eastAsia"/>
                <w:spacing w:val="1"/>
                <w:sz w:val="13"/>
                <w:szCs w:val="13"/>
                <w:lang w:val="en-US" w:eastAsia="zh-CN"/>
              </w:rPr>
              <w:t>以下，土木工程、工程管理、建筑类专业优先；                                                               2.具有岗位相关中级职称及以上专业等级考试证书优先，5年以上项目建设及管理经验,2年以上部门或团队负责人任职履历；                                                         3.具备全周期项目工经验不少于5个，有公建、产业园、工业地产项目管理经验优先考虑；                                                                  4.掌握工程管理、项目管理、供方管理等专业技术知识；精通项目工程管理，对项 目工程技术、质量管理有良好的监控能力；较高的技术与现场工程实际问题解决能力；</w:t>
            </w:r>
          </w:p>
          <w:p>
            <w:pPr>
              <w:pStyle w:val="5"/>
              <w:spacing w:before="3" w:line="240" w:lineRule="auto"/>
              <w:ind w:left="36" w:right="124"/>
              <w:jc w:val="left"/>
              <w:rPr>
                <w:rFonts w:hint="eastAsia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pacing w:val="1"/>
                <w:sz w:val="13"/>
                <w:szCs w:val="13"/>
                <w:lang w:val="en-US" w:eastAsia="zh-CN"/>
              </w:rPr>
              <w:t>5.应用技能要求:CAD、Word、Excel、PowerPoint等办公软件，编写各类公文等。</w:t>
            </w:r>
          </w:p>
          <w:p>
            <w:pPr>
              <w:pStyle w:val="5"/>
              <w:spacing w:before="3" w:line="240" w:lineRule="auto"/>
              <w:ind w:left="36" w:leftChars="0" w:right="124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pacing w:val="1"/>
                <w:sz w:val="13"/>
                <w:szCs w:val="13"/>
                <w:lang w:val="en-US" w:eastAsia="zh-CN"/>
              </w:rPr>
              <w:t>6.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特别优秀者可放宽条件。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436" w:type="dxa"/>
            <w:vAlign w:val="center"/>
          </w:tcPr>
          <w:p>
            <w:pPr>
              <w:pStyle w:val="5"/>
              <w:spacing w:before="2" w:line="240" w:lineRule="auto"/>
              <w:ind w:right="43" w:firstLine="264" w:firstLineChars="200"/>
              <w:jc w:val="both"/>
              <w:rPr>
                <w:rFonts w:hint="default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808" w:type="dxa"/>
            <w:vMerge w:val="continue"/>
            <w:tcBorders/>
            <w:vAlign w:val="center"/>
          </w:tcPr>
          <w:p>
            <w:pPr>
              <w:pStyle w:val="5"/>
              <w:spacing w:before="2" w:line="240" w:lineRule="auto"/>
              <w:ind w:right="43" w:firstLine="130" w:firstLineChars="100"/>
              <w:jc w:val="center"/>
              <w:rPr>
                <w:rFonts w:hint="eastAsia" w:ascii="仿宋_GB2312" w:hAnsi="仿宋_GB2312" w:eastAsia="宋体" w:cs="仿宋_GB2312"/>
                <w:color w:val="00000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5"/>
              <w:spacing w:before="2" w:line="240" w:lineRule="auto"/>
              <w:ind w:right="43" w:firstLine="130" w:firstLineChars="100"/>
              <w:jc w:val="center"/>
              <w:rPr>
                <w:rFonts w:hint="default" w:ascii="宋体" w:hAnsi="宋体" w:eastAsia="宋体" w:cs="宋体"/>
                <w:spacing w:val="1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3"/>
                <w:szCs w:val="13"/>
                <w:highlight w:val="none"/>
                <w:lang w:val="en-US" w:eastAsia="zh-CN"/>
              </w:rPr>
              <w:t>部门副职</w:t>
            </w:r>
          </w:p>
        </w:tc>
        <w:tc>
          <w:tcPr>
            <w:tcW w:w="813" w:type="dxa"/>
            <w:vAlign w:val="center"/>
          </w:tcPr>
          <w:p>
            <w:pPr>
              <w:pStyle w:val="5"/>
              <w:spacing w:before="2" w:line="240" w:lineRule="auto"/>
              <w:ind w:right="43" w:firstLine="396" w:firstLineChars="300"/>
              <w:jc w:val="both"/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pStyle w:val="5"/>
              <w:spacing w:before="2" w:line="240" w:lineRule="auto"/>
              <w:ind w:right="43" w:firstLine="128" w:firstLineChars="100"/>
              <w:jc w:val="both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/>
                <w:spacing w:val="-1"/>
                <w:sz w:val="13"/>
                <w:szCs w:val="13"/>
                <w:lang w:val="en-US" w:eastAsia="zh-CN"/>
              </w:rPr>
              <w:t>3</w:t>
            </w:r>
            <w:r>
              <w:rPr>
                <w:spacing w:val="-1"/>
                <w:sz w:val="13"/>
                <w:szCs w:val="13"/>
              </w:rPr>
              <w:t>年以上</w:t>
            </w:r>
          </w:p>
        </w:tc>
        <w:tc>
          <w:tcPr>
            <w:tcW w:w="5527" w:type="dxa"/>
            <w:vAlign w:val="top"/>
          </w:tcPr>
          <w:p>
            <w:pPr>
              <w:pStyle w:val="5"/>
              <w:spacing w:before="227" w:line="240" w:lineRule="auto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pacing w:val="-1"/>
                <w:sz w:val="13"/>
                <w:szCs w:val="13"/>
                <w:lang w:val="en-US" w:eastAsia="zh-CN"/>
              </w:rPr>
              <w:t>1.协助部门负责人</w:t>
            </w:r>
            <w:r>
              <w:rPr>
                <w:spacing w:val="-1"/>
                <w:sz w:val="13"/>
                <w:szCs w:val="13"/>
              </w:rPr>
              <w:t>编制项目总控计划并负责协调、推进、监督；</w:t>
            </w:r>
          </w:p>
          <w:p>
            <w:pPr>
              <w:pStyle w:val="5"/>
              <w:spacing w:before="2" w:line="240" w:lineRule="auto"/>
              <w:ind w:right="134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pacing w:val="1"/>
                <w:sz w:val="13"/>
                <w:szCs w:val="13"/>
                <w:lang w:val="en-US" w:eastAsia="zh-CN"/>
              </w:rPr>
              <w:t>2.</w:t>
            </w:r>
            <w:r>
              <w:rPr>
                <w:spacing w:val="1"/>
                <w:sz w:val="13"/>
                <w:szCs w:val="13"/>
              </w:rPr>
              <w:t>负责</w:t>
            </w:r>
            <w:r>
              <w:rPr>
                <w:rFonts w:hint="eastAsia"/>
                <w:spacing w:val="1"/>
                <w:sz w:val="13"/>
                <w:szCs w:val="13"/>
                <w:lang w:val="en-US" w:eastAsia="zh-CN"/>
              </w:rPr>
              <w:t>推进</w:t>
            </w:r>
            <w:r>
              <w:rPr>
                <w:spacing w:val="1"/>
                <w:sz w:val="13"/>
                <w:szCs w:val="13"/>
              </w:rPr>
              <w:t>工程项目业务流程的梳理及设计、项目优化</w:t>
            </w:r>
            <w:r>
              <w:rPr>
                <w:sz w:val="13"/>
                <w:szCs w:val="13"/>
              </w:rPr>
              <w:t>提升等的各项管理工作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及</w:t>
            </w:r>
            <w:r>
              <w:rPr>
                <w:sz w:val="13"/>
                <w:szCs w:val="13"/>
              </w:rPr>
              <w:t>相</w:t>
            </w:r>
            <w:r>
              <w:rPr>
                <w:spacing w:val="-4"/>
                <w:sz w:val="13"/>
                <w:szCs w:val="13"/>
              </w:rPr>
              <w:t>手续办理工作；</w:t>
            </w:r>
          </w:p>
          <w:p>
            <w:pPr>
              <w:pStyle w:val="5"/>
              <w:spacing w:before="2" w:line="240" w:lineRule="auto"/>
              <w:ind w:left="32" w:right="128" w:firstLine="1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pacing w:val="1"/>
                <w:sz w:val="13"/>
                <w:szCs w:val="13"/>
                <w:lang w:val="en-US" w:eastAsia="zh-CN"/>
              </w:rPr>
              <w:t>3.</w:t>
            </w:r>
            <w:r>
              <w:rPr>
                <w:spacing w:val="1"/>
                <w:sz w:val="13"/>
                <w:szCs w:val="13"/>
              </w:rPr>
              <w:t>负责</w:t>
            </w:r>
            <w:r>
              <w:rPr>
                <w:rFonts w:hint="eastAsia"/>
                <w:spacing w:val="1"/>
                <w:sz w:val="13"/>
                <w:szCs w:val="13"/>
                <w:lang w:val="en-US" w:eastAsia="zh-CN"/>
              </w:rPr>
              <w:t>具体推进</w:t>
            </w:r>
            <w:r>
              <w:rPr>
                <w:spacing w:val="1"/>
                <w:sz w:val="13"/>
                <w:szCs w:val="13"/>
              </w:rPr>
              <w:t>产品成本目标控制及成本优化的各项管理工作</w:t>
            </w:r>
            <w:r>
              <w:rPr>
                <w:rFonts w:hint="eastAsia"/>
                <w:spacing w:val="1"/>
                <w:sz w:val="13"/>
                <w:szCs w:val="13"/>
                <w:lang w:val="en-US" w:eastAsia="zh-CN"/>
              </w:rPr>
              <w:t>及</w:t>
            </w:r>
            <w:r>
              <w:rPr>
                <w:spacing w:val="1"/>
                <w:sz w:val="13"/>
                <w:szCs w:val="13"/>
              </w:rPr>
              <w:t>组</w:t>
            </w:r>
            <w:r>
              <w:rPr>
                <w:sz w:val="13"/>
                <w:szCs w:val="13"/>
              </w:rPr>
              <w:t>织项目工程类合作伙</w:t>
            </w:r>
            <w:r>
              <w:rPr>
                <w:spacing w:val="-1"/>
                <w:sz w:val="13"/>
                <w:szCs w:val="13"/>
              </w:rPr>
              <w:t>伴的选择、招投标组织、施工手续的办理等工作；</w:t>
            </w:r>
          </w:p>
          <w:p>
            <w:pPr>
              <w:pStyle w:val="5"/>
              <w:spacing w:before="3" w:line="240" w:lineRule="auto"/>
              <w:ind w:left="30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4.熟悉</w:t>
            </w:r>
            <w:r>
              <w:rPr>
                <w:sz w:val="13"/>
                <w:szCs w:val="13"/>
              </w:rPr>
              <w:t>审核、上报工程周/月报，督导项目开发相关信息的整理、归集、报送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等各环节流程</w:t>
            </w:r>
            <w:r>
              <w:rPr>
                <w:sz w:val="13"/>
                <w:szCs w:val="13"/>
              </w:rPr>
              <w:t>；</w:t>
            </w:r>
          </w:p>
          <w:p>
            <w:pPr>
              <w:pStyle w:val="5"/>
              <w:spacing w:before="2" w:line="240" w:lineRule="auto"/>
              <w:ind w:left="31" w:leftChars="0" w:right="43" w:rightChars="0" w:firstLine="1" w:firstLineChars="0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/>
                <w:spacing w:val="1"/>
                <w:sz w:val="13"/>
                <w:szCs w:val="13"/>
                <w:lang w:val="en-US" w:eastAsia="zh-CN"/>
              </w:rPr>
              <w:t>5.熟悉</w:t>
            </w:r>
            <w:r>
              <w:rPr>
                <w:spacing w:val="1"/>
                <w:sz w:val="13"/>
                <w:szCs w:val="13"/>
              </w:rPr>
              <w:t>工程的现场签证、工程月报、工程进度款支付等工作，组</w:t>
            </w:r>
            <w:r>
              <w:rPr>
                <w:sz w:val="13"/>
                <w:szCs w:val="13"/>
              </w:rPr>
              <w:t>织竣工验收和工程</w:t>
            </w:r>
            <w:r>
              <w:rPr>
                <w:spacing w:val="-1"/>
                <w:sz w:val="13"/>
                <w:szCs w:val="13"/>
              </w:rPr>
              <w:t>移交，负责</w:t>
            </w:r>
            <w:r>
              <w:rPr>
                <w:rFonts w:hint="eastAsia"/>
                <w:spacing w:val="-1"/>
                <w:sz w:val="13"/>
                <w:szCs w:val="13"/>
                <w:lang w:val="en-US" w:eastAsia="zh-CN"/>
              </w:rPr>
              <w:t>具体推进</w:t>
            </w:r>
            <w:r>
              <w:rPr>
                <w:spacing w:val="-1"/>
                <w:sz w:val="13"/>
                <w:szCs w:val="13"/>
              </w:rPr>
              <w:t>监督验收整改方案的落实。</w:t>
            </w:r>
          </w:p>
        </w:tc>
        <w:tc>
          <w:tcPr>
            <w:tcW w:w="5400" w:type="dxa"/>
            <w:vAlign w:val="center"/>
          </w:tcPr>
          <w:p>
            <w:pPr>
              <w:pStyle w:val="5"/>
              <w:spacing w:before="3" w:line="240" w:lineRule="auto"/>
              <w:ind w:left="36" w:right="124"/>
              <w:jc w:val="left"/>
              <w:rPr>
                <w:rFonts w:hint="eastAsia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pacing w:val="1"/>
                <w:sz w:val="13"/>
                <w:szCs w:val="13"/>
                <w:lang w:val="en-US" w:eastAsia="zh-CN"/>
              </w:rPr>
              <w:t>1.本科及以上学历，年龄40岁</w:t>
            </w:r>
            <w:r>
              <w:rPr>
                <w:rFonts w:hint="eastAsia"/>
                <w:spacing w:val="1"/>
                <w:sz w:val="13"/>
                <w:szCs w:val="13"/>
                <w:lang w:eastAsia="zh-CN"/>
              </w:rPr>
              <w:t>（</w:t>
            </w:r>
            <w:r>
              <w:rPr>
                <w:rFonts w:hint="eastAsia"/>
                <w:spacing w:val="1"/>
                <w:sz w:val="13"/>
                <w:szCs w:val="13"/>
                <w:lang w:val="en-US" w:eastAsia="zh-CN"/>
              </w:rPr>
              <w:t>含</w:t>
            </w:r>
            <w:r>
              <w:rPr>
                <w:rFonts w:hint="eastAsia"/>
                <w:spacing w:val="1"/>
                <w:sz w:val="13"/>
                <w:szCs w:val="13"/>
                <w:lang w:eastAsia="zh-CN"/>
              </w:rPr>
              <w:t>）</w:t>
            </w:r>
            <w:r>
              <w:rPr>
                <w:rFonts w:hint="eastAsia"/>
                <w:spacing w:val="1"/>
                <w:sz w:val="13"/>
                <w:szCs w:val="13"/>
                <w:lang w:val="en-US" w:eastAsia="zh-CN"/>
              </w:rPr>
              <w:t>以下，土木工程、工程管理、建筑类专业优先；                                                               2.具有岗位相关中级职称及以上专业等级考试证书优先，3年以上项目建设及管理经验；                                                         3.具备全周期项目工经验不少于3个，有公建、产业园、工业地产项目管理经验优先考虑；                                                                  4.熟悉工程管理、项目管理、供方管理等专业技术知识；精通项目工程管理，对项目工程技术、质量管理有良好的监控能力；较高的技术与现场工程实际问题解决能力；</w:t>
            </w:r>
          </w:p>
          <w:p>
            <w:pPr>
              <w:pStyle w:val="5"/>
              <w:spacing w:before="3" w:line="240" w:lineRule="auto"/>
              <w:ind w:left="36" w:right="124"/>
              <w:jc w:val="left"/>
              <w:rPr>
                <w:rFonts w:hint="eastAsia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pacing w:val="1"/>
                <w:sz w:val="13"/>
                <w:szCs w:val="13"/>
                <w:lang w:val="en-US" w:eastAsia="zh-CN"/>
              </w:rPr>
              <w:t>5.应用技能要求:CAD、Word、Excel、PowerPoint等办公软件，编写各类公文等。</w:t>
            </w:r>
          </w:p>
          <w:p>
            <w:pPr>
              <w:pStyle w:val="5"/>
              <w:spacing w:before="2" w:line="240" w:lineRule="auto"/>
              <w:ind w:left="31" w:leftChars="0" w:right="43" w:rightChars="0" w:firstLine="1" w:firstLineChars="0"/>
              <w:jc w:val="left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pacing w:val="1"/>
                <w:sz w:val="13"/>
                <w:szCs w:val="13"/>
                <w:lang w:val="en-US" w:eastAsia="zh-CN"/>
              </w:rPr>
              <w:t>6.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特别优秀者可放宽条件。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436" w:type="dxa"/>
            <w:vAlign w:val="center"/>
          </w:tcPr>
          <w:p>
            <w:pPr>
              <w:pStyle w:val="5"/>
              <w:spacing w:before="2" w:line="240" w:lineRule="auto"/>
              <w:ind w:right="43" w:firstLine="264" w:firstLineChars="200"/>
              <w:jc w:val="center"/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</w:p>
          <w:p>
            <w:pPr>
              <w:pStyle w:val="5"/>
              <w:spacing w:before="2" w:line="240" w:lineRule="auto"/>
              <w:ind w:right="43" w:firstLine="264" w:firstLineChars="200"/>
              <w:jc w:val="both"/>
              <w:rPr>
                <w:rFonts w:hint="default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pStyle w:val="5"/>
              <w:spacing w:before="2" w:line="240" w:lineRule="auto"/>
              <w:ind w:right="43" w:firstLine="132" w:firstLineChars="100"/>
              <w:jc w:val="center"/>
              <w:rPr>
                <w:rFonts w:hint="default" w:ascii="宋体" w:hAnsi="宋体" w:eastAsia="宋体" w:cs="宋体"/>
                <w:spacing w:val="1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1"/>
                <w:sz w:val="13"/>
                <w:szCs w:val="13"/>
                <w:highlight w:val="none"/>
                <w:lang w:val="en-US" w:eastAsia="zh-CN"/>
              </w:rPr>
              <w:t>财务    管理部</w:t>
            </w:r>
          </w:p>
        </w:tc>
        <w:tc>
          <w:tcPr>
            <w:tcW w:w="907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ascii="宋体" w:hAnsi="宋体" w:eastAsia="宋体" w:cs="宋体"/>
                <w:spacing w:val="1"/>
                <w:sz w:val="13"/>
                <w:szCs w:val="13"/>
                <w:highlight w:val="none"/>
              </w:rPr>
            </w:pPr>
          </w:p>
          <w:p>
            <w:pPr>
              <w:pStyle w:val="5"/>
              <w:spacing w:before="2" w:line="240" w:lineRule="auto"/>
              <w:ind w:right="43" w:firstLine="132" w:firstLineChars="100"/>
              <w:jc w:val="center"/>
              <w:rPr>
                <w:rFonts w:hint="default" w:ascii="宋体" w:hAnsi="宋体" w:eastAsia="宋体" w:cs="宋体"/>
                <w:spacing w:val="1"/>
                <w:sz w:val="13"/>
                <w:szCs w:val="13"/>
                <w:highlight w:val="none"/>
                <w:lang w:val="en-US"/>
              </w:rPr>
            </w:pPr>
            <w:r>
              <w:rPr>
                <w:rFonts w:hint="eastAsia" w:cs="宋体"/>
                <w:spacing w:val="1"/>
                <w:sz w:val="13"/>
                <w:szCs w:val="13"/>
                <w:highlight w:val="none"/>
                <w:lang w:val="en-US" w:eastAsia="zh-CN"/>
              </w:rPr>
              <w:t>部门负责人</w:t>
            </w:r>
          </w:p>
        </w:tc>
        <w:tc>
          <w:tcPr>
            <w:tcW w:w="813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</w:p>
          <w:p>
            <w:pPr>
              <w:pStyle w:val="5"/>
              <w:spacing w:before="2" w:line="240" w:lineRule="auto"/>
              <w:ind w:right="43" w:firstLine="396" w:firstLineChars="300"/>
              <w:jc w:val="both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</w:p>
          <w:p>
            <w:pPr>
              <w:pStyle w:val="5"/>
              <w:spacing w:before="2" w:line="240" w:lineRule="auto"/>
              <w:ind w:right="43" w:firstLine="132" w:firstLineChars="100"/>
              <w:jc w:val="both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5年以上</w:t>
            </w:r>
          </w:p>
        </w:tc>
        <w:tc>
          <w:tcPr>
            <w:tcW w:w="5527" w:type="dxa"/>
            <w:vAlign w:val="top"/>
          </w:tcPr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1.负责组织公司财务管理工作，拟定公司财务战略、财务管理体系建设，制定和完善 公司预算、财务信息化、资金、核算等相关财务制度；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2.负责组织建立和完善预算管理体系，审核汇总各部门年度预算及年度预算调整方 案，全面提升预算管理水平；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3.负责日常单据审核工作，按照各项制度的要求审核财务流程、合同评审、立项评审 等工作，对公司重大的投资、融资、并购等经营活动提供有效的建议和决策，参与风 险评估，指导；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4.负责统筹公司月度结账工作，保证月度所有收入、成本、工资、社保、费用、税金 计提、调账类单据入账；统筹公司纳税申报、税务协调等日常税务工作、负责进行开 展税务管理工作。</w:t>
            </w:r>
          </w:p>
          <w:p>
            <w:pPr>
              <w:pStyle w:val="5"/>
              <w:spacing w:before="2" w:line="240" w:lineRule="auto"/>
              <w:ind w:left="31" w:leftChars="0" w:right="43" w:rightChars="0" w:firstLine="1" w:firstLineChars="0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5.负责公司财务报表筹划、报表报送，完成对公司的经营状况、投资情况、税费情况 、资金收支情况、资产负债状况的分析，准确反映并解释公司的财务状况、经营成果 及现金流量。</w:t>
            </w:r>
          </w:p>
        </w:tc>
        <w:tc>
          <w:tcPr>
            <w:tcW w:w="5400" w:type="dxa"/>
            <w:vAlign w:val="top"/>
          </w:tcPr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1．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本科及以上学历，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年龄45岁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以下，财务、会计等相关专业；5年以上丰富的财务管理经验和团队管理经验，具有中级会计证及以上专业等级考试证书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优先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2．熟悉国家财税法规和会计准则，能够独立完成财务报表编制和税务申报工作；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3．具有较强的分析能力和决策能力，能够为公司的战略制定和业务决策提供有效的 财务支持；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4.熟悉政府专项债申报和使用全流程，熟练掌握各类金融工具，具有较强的多渠道融 资能力；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5．具有较强的沟通协调能力和团队合作精神，能够有效地协调各部门之间的关系。</w:t>
            </w:r>
          </w:p>
          <w:p>
            <w:pPr>
              <w:pStyle w:val="5"/>
              <w:spacing w:before="2" w:line="240" w:lineRule="auto"/>
              <w:ind w:left="31" w:leftChars="0" w:right="43" w:rightChars="0" w:firstLine="1" w:firstLineChars="0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6.特别优秀者可放宽条件，有融资经验者优先。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436" w:type="dxa"/>
            <w:vAlign w:val="center"/>
          </w:tcPr>
          <w:p>
            <w:pPr>
              <w:pStyle w:val="5"/>
              <w:spacing w:before="2" w:line="240" w:lineRule="auto"/>
              <w:ind w:right="43" w:firstLine="264" w:firstLineChars="200"/>
              <w:jc w:val="center"/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</w:p>
          <w:p>
            <w:pPr>
              <w:pStyle w:val="5"/>
              <w:spacing w:before="2" w:line="240" w:lineRule="auto"/>
              <w:ind w:right="43" w:rightChars="0" w:firstLine="264" w:firstLineChars="200"/>
              <w:jc w:val="both"/>
              <w:rPr>
                <w:rFonts w:hint="default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808" w:type="dxa"/>
            <w:vMerge w:val="continue"/>
            <w:tcBorders/>
            <w:vAlign w:val="center"/>
          </w:tcPr>
          <w:p>
            <w:pPr>
              <w:pStyle w:val="5"/>
              <w:spacing w:before="2" w:line="240" w:lineRule="auto"/>
              <w:ind w:right="43" w:rightChars="0" w:firstLine="132" w:firstLineChars="100"/>
              <w:jc w:val="center"/>
              <w:rPr>
                <w:rFonts w:hint="eastAsia" w:cs="宋体"/>
                <w:spacing w:val="1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ascii="宋体" w:hAnsi="宋体" w:eastAsia="宋体" w:cs="宋体"/>
                <w:spacing w:val="1"/>
                <w:sz w:val="13"/>
                <w:szCs w:val="13"/>
                <w:highlight w:val="none"/>
              </w:rPr>
            </w:pPr>
          </w:p>
          <w:p>
            <w:pPr>
              <w:pStyle w:val="5"/>
              <w:spacing w:before="2" w:line="240" w:lineRule="auto"/>
              <w:ind w:right="43" w:rightChars="0" w:firstLine="132" w:firstLineChars="100"/>
              <w:jc w:val="center"/>
              <w:rPr>
                <w:rFonts w:hint="default" w:ascii="宋体" w:hAnsi="宋体" w:eastAsia="宋体" w:cs="宋体"/>
                <w:spacing w:val="1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1"/>
                <w:sz w:val="13"/>
                <w:szCs w:val="13"/>
                <w:highlight w:val="none"/>
                <w:lang w:val="en-US" w:eastAsia="zh-CN"/>
              </w:rPr>
              <w:t>部门副职</w:t>
            </w:r>
          </w:p>
        </w:tc>
        <w:tc>
          <w:tcPr>
            <w:tcW w:w="813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</w:p>
          <w:p>
            <w:pPr>
              <w:pStyle w:val="5"/>
              <w:spacing w:before="2" w:line="240" w:lineRule="auto"/>
              <w:ind w:right="43" w:rightChars="0" w:firstLine="396" w:firstLineChars="300"/>
              <w:jc w:val="both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</w:p>
          <w:p>
            <w:pPr>
              <w:pStyle w:val="5"/>
              <w:spacing w:before="2" w:line="240" w:lineRule="auto"/>
              <w:ind w:right="43" w:rightChars="0" w:firstLine="132" w:firstLineChars="100"/>
              <w:jc w:val="both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年以上</w:t>
            </w:r>
          </w:p>
        </w:tc>
        <w:tc>
          <w:tcPr>
            <w:tcW w:w="5527" w:type="dxa"/>
            <w:vAlign w:val="top"/>
          </w:tcPr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1.</w:t>
            </w: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协助部门负责人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组织公司财务管理工作，拟定公司财务战略、财务管理体系建设，制定和完善 公司预算、财务信息化、资金、核算等相关财务制度；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2.</w:t>
            </w: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负责具体推进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组织建立和完善预算管理体系，审核汇总各部门年度预算及年度预算调整方 案，全面提升预算管理水平；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3.</w:t>
            </w: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协助部门负责人处理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日常单据审核工作，按照各项制度的要求审核财务流程、合同评审、立项评审等工作，对公司重大的投资、融资、并购等经营活动</w:t>
            </w: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能够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提供建议和决策，</w:t>
            </w: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熟悉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风险评估，指导</w:t>
            </w: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相关工作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4.</w:t>
            </w: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具体推进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公司月度结账工作，保证月度所有收入、成本、工资、社保、费用、税金 计提、调账类单据入账；统筹公司纳税申报、税务协调等日常税务工作、</w:t>
            </w: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熟悉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税务管理</w:t>
            </w: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相关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工作。</w:t>
            </w:r>
          </w:p>
          <w:p>
            <w:pPr>
              <w:pStyle w:val="5"/>
              <w:spacing w:before="2" w:line="240" w:lineRule="auto"/>
              <w:ind w:left="31" w:leftChars="0" w:right="43" w:rightChars="0" w:firstLine="1" w:firstLineChars="0"/>
              <w:jc w:val="left"/>
              <w:rPr>
                <w:rFonts w:hint="default" w:ascii="宋体" w:hAnsi="宋体" w:eastAsia="宋体" w:cs="宋体"/>
                <w:spacing w:val="1"/>
                <w:sz w:val="13"/>
                <w:szCs w:val="13"/>
                <w:lang w:val="en-US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5.</w:t>
            </w: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协助部门负责人推进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公司财务报表筹划、报表报送，</w:t>
            </w: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能够有效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对公司的经营状况、投资情况、税费情况 、资金收支情况、资产负债状况的</w:t>
            </w: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进行财务分析等。</w:t>
            </w:r>
          </w:p>
        </w:tc>
        <w:tc>
          <w:tcPr>
            <w:tcW w:w="5400" w:type="dxa"/>
            <w:vAlign w:val="top"/>
          </w:tcPr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本科及以上学历，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年龄4</w:t>
            </w: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岁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以下，财务、会计等相关专业；</w:t>
            </w: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年以上丰富的财务管理经验和团队管理经验，具有中级会计证及以上专业等级考试证书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优先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2.熟悉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国家财税法规和会计准则，能够独立完成财务报表编制和税务申报工作；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具有</w:t>
            </w: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一定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分析能力和决策能力，能够为公司的战略制定和业务决策提供有效的财务支持；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4.</w:t>
            </w: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了解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政府专项债申报和使用全流程，</w:t>
            </w: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能够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掌握各类金融工具，具有较强的多渠道融资能力；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5</w:t>
            </w:r>
            <w:r>
              <w:rPr>
                <w:rFonts w:hint="eastAsia" w:cs="宋体"/>
                <w:spacing w:val="1"/>
                <w:sz w:val="13"/>
                <w:szCs w:val="13"/>
                <w:lang w:eastAsia="zh-CN"/>
              </w:rPr>
              <w:t>.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具有较强的沟通协调能力和团队合作精神，能够有效地协调各部门之间的关系。</w:t>
            </w:r>
          </w:p>
          <w:p>
            <w:pPr>
              <w:pStyle w:val="5"/>
              <w:spacing w:before="2" w:line="240" w:lineRule="auto"/>
              <w:ind w:left="31" w:leftChars="0" w:right="43" w:rightChars="0" w:firstLine="1" w:firstLineChars="0"/>
              <w:jc w:val="left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6.特别优秀者可放宽条件，有融资经验者优先。</w:t>
            </w:r>
          </w:p>
        </w:tc>
      </w:tr>
    </w:tbl>
    <w:p>
      <w:pPr>
        <w:spacing w:line="240" w:lineRule="auto"/>
        <w:jc w:val="left"/>
        <w:rPr>
          <w:rFonts w:ascii="Arial"/>
          <w:sz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59" w:bottom="0" w:left="1140" w:header="0" w:footer="0" w:gutter="0"/>
          <w:cols w:space="720" w:num="1"/>
        </w:sectPr>
      </w:pPr>
    </w:p>
    <w:p>
      <w:pPr>
        <w:spacing w:before="191" w:line="240" w:lineRule="auto"/>
        <w:jc w:val="left"/>
      </w:pPr>
    </w:p>
    <w:tbl>
      <w:tblPr>
        <w:tblStyle w:val="4"/>
        <w:tblW w:w="147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728"/>
        <w:gridCol w:w="914"/>
        <w:gridCol w:w="806"/>
        <w:gridCol w:w="787"/>
        <w:gridCol w:w="5772"/>
        <w:gridCol w:w="51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</w:trPr>
        <w:tc>
          <w:tcPr>
            <w:tcW w:w="516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</w:p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</w:p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</w:p>
          <w:p>
            <w:pPr>
              <w:pStyle w:val="5"/>
              <w:spacing w:before="2" w:line="240" w:lineRule="auto"/>
              <w:ind w:right="43" w:firstLine="264" w:firstLineChars="200"/>
              <w:jc w:val="both"/>
              <w:rPr>
                <w:rFonts w:hint="default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728" w:type="dxa"/>
            <w:vAlign w:val="center"/>
          </w:tcPr>
          <w:p>
            <w:pPr>
              <w:pStyle w:val="5"/>
              <w:spacing w:before="2" w:line="240" w:lineRule="auto"/>
              <w:ind w:right="43"/>
              <w:jc w:val="center"/>
              <w:rPr>
                <w:rFonts w:hint="default" w:ascii="宋体" w:hAnsi="宋体" w:eastAsia="宋体" w:cs="宋体"/>
                <w:spacing w:val="1"/>
                <w:sz w:val="13"/>
                <w:szCs w:val="13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highlight w:val="none"/>
                <w:lang w:val="en-US" w:eastAsia="zh-CN"/>
              </w:rPr>
              <w:t>产业园</w:t>
            </w:r>
            <w:r>
              <w:rPr>
                <w:rFonts w:hint="eastAsia" w:cs="宋体"/>
                <w:spacing w:val="1"/>
                <w:sz w:val="13"/>
                <w:szCs w:val="13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highlight w:val="none"/>
                <w:lang w:val="en-US" w:eastAsia="zh-CN"/>
              </w:rPr>
              <w:t>运营部</w:t>
            </w:r>
          </w:p>
        </w:tc>
        <w:tc>
          <w:tcPr>
            <w:tcW w:w="914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cs="宋体"/>
                <w:spacing w:val="1"/>
                <w:sz w:val="13"/>
                <w:szCs w:val="13"/>
                <w:highlight w:val="none"/>
                <w:lang w:val="en-US" w:eastAsia="zh-CN"/>
              </w:rPr>
              <w:t>部门负责人</w:t>
            </w:r>
          </w:p>
        </w:tc>
        <w:tc>
          <w:tcPr>
            <w:tcW w:w="806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</w:p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</w:p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</w:p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1</w:t>
            </w:r>
          </w:p>
        </w:tc>
        <w:tc>
          <w:tcPr>
            <w:tcW w:w="787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</w:p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</w:p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</w:p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年以上</w:t>
            </w:r>
          </w:p>
        </w:tc>
        <w:tc>
          <w:tcPr>
            <w:tcW w:w="5772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1、负责产业招引及产业园运营管理工作，根据项目发展的整体目标，研究招商相关 政策，制订招商策略和招商计划、并对招商工作进行统筹管理；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2、根据市场行情及时了解园区周边发展动态，进行销售、租赁定价的可行性分析， 并根据要求定期提交区域内园区分析报告、市场情况分析报告；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3、重大对外合作项目的接治，项目招商文件的拟订，牵头组织项目谈判，负责项目 的核准和审批；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4、负责招商运营团队建设，组织并领导团队完成各阶段招商任务，负责招商人员的 日常管理和培训，有效管理及建设团队；</w:t>
            </w:r>
          </w:p>
          <w:p>
            <w:pPr>
              <w:pStyle w:val="5"/>
              <w:spacing w:before="2" w:line="240" w:lineRule="auto"/>
              <w:ind w:left="31" w:leftChars="0" w:right="43" w:rightChars="0" w:firstLine="1" w:firstLineChars="0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5、负责产业园发展策略及产业园未来谋划工作，负责园区内入驻企业协调和维护工作。</w:t>
            </w:r>
          </w:p>
        </w:tc>
        <w:tc>
          <w:tcPr>
            <w:tcW w:w="5181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本科及以上学历，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年龄45岁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以下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具有岗位相关中级职称及以上专业等级考试证书优先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熟悉政府产业招商政策体系和各类要素保障体系体系，熟悉国有企业产业园规划 、招商和运营全过程；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具备较强的管理和执行能力，有较强的承受力和责任心；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具备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年（及以上）同级别（及以上）国有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企业招商、产业运营经验，具有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招商渠道资源、产业资源和社会资源，有丰富的招商项目、活动策划和执行经验；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5.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有较强的协调、沟通和客商谈判能力、文字能力较强。</w:t>
            </w:r>
          </w:p>
          <w:p>
            <w:pPr>
              <w:pStyle w:val="5"/>
              <w:spacing w:before="2" w:line="240" w:lineRule="auto"/>
              <w:ind w:left="31" w:leftChars="0" w:right="43" w:rightChars="0" w:firstLine="1" w:firstLineChars="0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6.特别优秀者可放宽条件。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516" w:type="dxa"/>
            <w:vAlign w:val="center"/>
          </w:tcPr>
          <w:p>
            <w:pPr>
              <w:pStyle w:val="5"/>
              <w:spacing w:before="2" w:line="240" w:lineRule="auto"/>
              <w:ind w:left="31" w:right="43" w:firstLine="264" w:firstLineChars="200"/>
              <w:jc w:val="both"/>
              <w:rPr>
                <w:rFonts w:hint="default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728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hint="default" w:ascii="宋体" w:hAnsi="宋体" w:eastAsia="宋体" w:cs="宋体"/>
                <w:spacing w:val="1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highlight w:val="none"/>
                <w:lang w:val="en-US" w:eastAsia="zh-CN"/>
              </w:rPr>
              <w:t>综合</w:t>
            </w:r>
            <w:r>
              <w:rPr>
                <w:rFonts w:hint="eastAsia" w:cs="宋体"/>
                <w:spacing w:val="1"/>
                <w:sz w:val="13"/>
                <w:szCs w:val="13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highlight w:val="none"/>
                <w:lang w:val="en-US" w:eastAsia="zh-CN"/>
              </w:rPr>
              <w:t xml:space="preserve">管理部      </w:t>
            </w:r>
          </w:p>
        </w:tc>
        <w:tc>
          <w:tcPr>
            <w:tcW w:w="914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cs="宋体"/>
                <w:spacing w:val="1"/>
                <w:sz w:val="13"/>
                <w:szCs w:val="13"/>
                <w:highlight w:val="none"/>
                <w:lang w:val="en-US" w:eastAsia="zh-CN"/>
              </w:rPr>
              <w:t>部门副职</w:t>
            </w:r>
          </w:p>
        </w:tc>
        <w:tc>
          <w:tcPr>
            <w:tcW w:w="806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hint="default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787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3年以上</w:t>
            </w:r>
          </w:p>
        </w:tc>
        <w:tc>
          <w:tcPr>
            <w:tcW w:w="5772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1.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协助部门负责人推进部门成本招采事务、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人力资源管理、行政事务管理、党建群团管理、纪检监察管理、企业文化管理、公共关系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维护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 xml:space="preserve">等工作；   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2.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统筹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公司股东会、董事会、经营层重大决策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等公司运营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事项督察督办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工作及归档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相关决策资料；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3.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协助部门负责人推进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部门管理制度体系搭建，修订完善现有管理制度；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4.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推进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部门中长期发展规划，重点工作计划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制定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，支撑业务高速运转；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5.带领并培养部门员工，提升人员综合能力，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推动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完成各项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季度、年度相关考核工作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；</w:t>
            </w:r>
          </w:p>
          <w:p>
            <w:pPr>
              <w:pStyle w:val="5"/>
              <w:spacing w:before="2" w:line="240" w:lineRule="auto"/>
              <w:ind w:left="31" w:leftChars="0" w:right="43" w:rightChars="0" w:firstLine="1" w:firstLineChars="0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6.配合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上级单位各项检查、巡视工作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eastAsia="zh-CN"/>
              </w:rPr>
              <w:t>。</w:t>
            </w:r>
          </w:p>
        </w:tc>
        <w:tc>
          <w:tcPr>
            <w:tcW w:w="5181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1.本科及以上学历，年龄4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周岁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以下；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2.具备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年（及以上）同级别（及以上）国有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体系内法务、审计、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人事、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行政、</w:t>
            </w: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成本、招采、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运营等相关工作经验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具有岗位相关中级职称及以上专业等级考试证书优先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3.熟悉综合运营管理工作条线相关工作制度和流程，具有较强组织、协调、沟通能力，具有较强执行和计划能力；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4.具有良好的文字写作能力、强烈的责任心，善于处理紧急工作，能承受较强的工作压力；</w:t>
            </w:r>
          </w:p>
          <w:p>
            <w:pPr>
              <w:pStyle w:val="5"/>
              <w:spacing w:before="2" w:line="240" w:lineRule="auto"/>
              <w:ind w:left="31" w:leftChars="0" w:right="43" w:rightChars="0" w:firstLine="1" w:firstLineChars="0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5.诚实守信，保密意识、组织纪律性强，有大局意识和奉献精神，注重团队协作，勇于开拓创新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6.特别优秀者可放宽条件。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516" w:type="dxa"/>
            <w:vAlign w:val="center"/>
          </w:tcPr>
          <w:p>
            <w:pPr>
              <w:pStyle w:val="5"/>
              <w:spacing w:before="2" w:line="240" w:lineRule="auto"/>
              <w:ind w:right="43" w:firstLine="264" w:firstLineChars="200"/>
              <w:jc w:val="left"/>
              <w:rPr>
                <w:rFonts w:hint="default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7</w:t>
            </w:r>
          </w:p>
        </w:tc>
        <w:tc>
          <w:tcPr>
            <w:tcW w:w="728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hint="default" w:ascii="宋体" w:hAnsi="宋体" w:eastAsia="宋体" w:cs="宋体"/>
                <w:spacing w:val="1"/>
                <w:sz w:val="13"/>
                <w:szCs w:val="13"/>
                <w:highlight w:val="none"/>
                <w:lang w:val="en-US"/>
              </w:rPr>
            </w:pPr>
            <w:r>
              <w:rPr>
                <w:rFonts w:hint="default" w:ascii="宋体" w:hAnsi="宋体" w:eastAsia="宋体" w:cs="宋体"/>
                <w:spacing w:val="1"/>
                <w:sz w:val="13"/>
                <w:szCs w:val="13"/>
                <w:highlight w:val="none"/>
                <w:lang w:val="en-US" w:eastAsia="zh-CN"/>
              </w:rPr>
              <w:t>项目</w:t>
            </w:r>
            <w:r>
              <w:rPr>
                <w:rFonts w:hint="eastAsia" w:cs="宋体"/>
                <w:spacing w:val="1"/>
                <w:sz w:val="13"/>
                <w:szCs w:val="13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 w:cs="宋体"/>
                <w:spacing w:val="1"/>
                <w:sz w:val="13"/>
                <w:szCs w:val="13"/>
                <w:highlight w:val="none"/>
                <w:lang w:val="en-US" w:eastAsia="zh-CN"/>
              </w:rPr>
              <w:t>管理部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highlight w:val="none"/>
                <w:lang w:val="en-US" w:eastAsia="zh-CN"/>
              </w:rPr>
              <w:t xml:space="preserve">      </w:t>
            </w:r>
          </w:p>
        </w:tc>
        <w:tc>
          <w:tcPr>
            <w:tcW w:w="914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cs="宋体"/>
                <w:spacing w:val="1"/>
                <w:sz w:val="13"/>
                <w:szCs w:val="13"/>
                <w:highlight w:val="none"/>
                <w:lang w:val="en-US" w:eastAsia="zh-CN"/>
              </w:rPr>
              <w:t>部门副职</w:t>
            </w:r>
          </w:p>
        </w:tc>
        <w:tc>
          <w:tcPr>
            <w:tcW w:w="806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hint="default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787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年以上</w:t>
            </w:r>
          </w:p>
        </w:tc>
        <w:tc>
          <w:tcPr>
            <w:tcW w:w="5772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1.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协助部门负责人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健全和优化公司项目管理流程;对公司全部项目进行统筹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;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2.对项目质量进行管理,保证交付产品和验证结果符合要求;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3.对项目进度进行管理,保证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项目施工及维护符合工程和安全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要求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标准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;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4.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跟进督导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项目预算及项目费用支出,保证项目费用和产品成本合理可控;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5.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全程跟踪项目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需求跟进、与政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企部门对接、审批手续办理、合约签订、智慧城市硬件部分建设交付、产业园项目开发报建等工作。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ascii="宋体" w:hAnsi="宋体" w:eastAsia="宋体" w:cs="宋体"/>
                <w:spacing w:val="1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.准时有效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沟通和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解决项目管理中的各种问题。</w:t>
            </w:r>
          </w:p>
        </w:tc>
        <w:tc>
          <w:tcPr>
            <w:tcW w:w="5181" w:type="dxa"/>
            <w:vAlign w:val="center"/>
          </w:tcPr>
          <w:p>
            <w:pPr>
              <w:pStyle w:val="5"/>
              <w:spacing w:before="2" w:line="240" w:lineRule="auto"/>
              <w:ind w:right="43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本科及以上学历，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年龄4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周岁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</w:rPr>
              <w:t>以下，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项目管理、计算机类及信息化专业优先；</w:t>
            </w:r>
          </w:p>
          <w:p>
            <w:pPr>
              <w:pStyle w:val="5"/>
              <w:spacing w:before="2" w:line="240" w:lineRule="auto"/>
              <w:ind w:right="43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有5年以上信息化项目管理经验，具备智慧城市项目、软件项目管理方面基础的和必要的知识、技能；</w:t>
            </w:r>
          </w:p>
          <w:p>
            <w:pPr>
              <w:pStyle w:val="5"/>
              <w:spacing w:before="2" w:line="240" w:lineRule="auto"/>
              <w:ind w:right="43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能够独立完成1000万以上规模电子智能化类、智慧城市类项目的管理工作，能够完成较为复杂项目或多个项目的管理工作；</w:t>
            </w:r>
          </w:p>
          <w:p>
            <w:pPr>
              <w:pStyle w:val="5"/>
              <w:spacing w:before="2" w:line="240" w:lineRule="auto"/>
              <w:ind w:right="43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2年以上部门总监任职履历。</w:t>
            </w:r>
          </w:p>
          <w:p>
            <w:pPr>
              <w:pStyle w:val="5"/>
              <w:numPr>
                <w:ilvl w:val="0"/>
                <w:numId w:val="0"/>
              </w:numPr>
              <w:spacing w:before="2" w:line="240" w:lineRule="auto"/>
              <w:ind w:right="43" w:rightChars="0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有较强的沟通能力、抗压能力和协调能力。</w:t>
            </w:r>
          </w:p>
          <w:p>
            <w:pPr>
              <w:pStyle w:val="5"/>
              <w:numPr>
                <w:ilvl w:val="0"/>
                <w:numId w:val="0"/>
              </w:numPr>
              <w:spacing w:before="2" w:line="240" w:lineRule="auto"/>
              <w:ind w:right="43" w:rightChars="0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6.特别优秀者可放宽条件。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516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hint="default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728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hint="default" w:ascii="宋体" w:hAnsi="宋体" w:eastAsia="宋体" w:cs="宋体"/>
                <w:spacing w:val="1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1"/>
                <w:sz w:val="13"/>
                <w:szCs w:val="13"/>
                <w:highlight w:val="none"/>
                <w:lang w:val="en-US" w:eastAsia="zh-CN"/>
              </w:rPr>
              <w:t>规划</w:t>
            </w:r>
            <w:r>
              <w:rPr>
                <w:rFonts w:hint="eastAsia" w:cs="宋体"/>
                <w:spacing w:val="1"/>
                <w:sz w:val="13"/>
                <w:szCs w:val="13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 w:cs="宋体"/>
                <w:spacing w:val="1"/>
                <w:sz w:val="13"/>
                <w:szCs w:val="13"/>
                <w:highlight w:val="none"/>
                <w:lang w:val="en-US" w:eastAsia="zh-CN"/>
              </w:rPr>
              <w:t>发展部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highlight w:val="none"/>
                <w:lang w:val="en-US" w:eastAsia="zh-CN"/>
              </w:rPr>
              <w:t xml:space="preserve">      </w:t>
            </w:r>
          </w:p>
        </w:tc>
        <w:tc>
          <w:tcPr>
            <w:tcW w:w="914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cs="宋体"/>
                <w:spacing w:val="1"/>
                <w:sz w:val="13"/>
                <w:szCs w:val="13"/>
                <w:highlight w:val="none"/>
                <w:lang w:val="en-US" w:eastAsia="zh-CN"/>
              </w:rPr>
              <w:t>部门负责人</w:t>
            </w:r>
          </w:p>
        </w:tc>
        <w:tc>
          <w:tcPr>
            <w:tcW w:w="806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hint="default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787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center"/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年以上</w:t>
            </w:r>
          </w:p>
        </w:tc>
        <w:tc>
          <w:tcPr>
            <w:tcW w:w="5772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1.负责</w:t>
            </w: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编制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公司长期、中长期战略规划；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2.按照上级单位指示或产业布局谋划项目，研究制定项目商业模式，形成项目建设方案，组织论证项目可行性并积极推进项目落地。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3.全程跟踪战略规划下各项目推进进度、</w:t>
            </w: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能够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与政企部门</w:t>
            </w: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有效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对接，提供专业化项目推进建议，推动公司战略发展各项目落地。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4.</w:t>
            </w: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推进、沟通和解决项目推进中各种与项目规划不一致问题。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5.完成领导或上级单位交办的其他工作。</w:t>
            </w:r>
          </w:p>
        </w:tc>
        <w:tc>
          <w:tcPr>
            <w:tcW w:w="5181" w:type="dxa"/>
            <w:vAlign w:val="center"/>
          </w:tcPr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1.本科及以上学历，年龄4</w:t>
            </w: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岁（含）以下，土木工程、工程管理、建筑类、计算机类、通信类专业，具有岗位相关中级职称及以上专业等级考试证书优先；                                                                      2.</w:t>
            </w: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年以上中长期、中长期战略规划经验，具备全周期公司发展战略规划落地项目履历不少于</w:t>
            </w: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个；牵头编写过相应行业大型项目的客户立项和解决方案等相关材料。                                                                         4.掌握工程管理、项目管理、产业规划、通信项目工程等专业技术知识；精通项目工程管理，熟悉国家、省、市等相关产业发展方向及政策内容；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cs="宋体"/>
                <w:spacing w:val="1"/>
                <w:sz w:val="13"/>
                <w:szCs w:val="13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val="en-US" w:eastAsia="zh-CN"/>
              </w:rPr>
              <w:t>有丰富政、企部门沟通、对接经验者优先。</w:t>
            </w:r>
          </w:p>
          <w:p>
            <w:pPr>
              <w:pStyle w:val="5"/>
              <w:spacing w:before="2" w:line="240" w:lineRule="auto"/>
              <w:ind w:left="31" w:right="43" w:firstLine="1"/>
              <w:jc w:val="left"/>
              <w:rPr>
                <w:rFonts w:hint="default" w:ascii="宋体" w:hAnsi="宋体" w:eastAsia="宋体" w:cs="宋体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6.特别优秀者可放宽条件。</w:t>
            </w:r>
          </w:p>
        </w:tc>
      </w:tr>
    </w:tbl>
    <w:p>
      <w:pPr>
        <w:pStyle w:val="5"/>
        <w:spacing w:before="2" w:line="240" w:lineRule="auto"/>
        <w:ind w:left="31" w:right="43" w:firstLine="1"/>
        <w:jc w:val="left"/>
        <w:rPr>
          <w:rFonts w:hint="eastAsia" w:ascii="宋体" w:hAnsi="宋体" w:eastAsia="宋体" w:cs="宋体"/>
          <w:spacing w:val="1"/>
          <w:sz w:val="13"/>
          <w:szCs w:val="13"/>
          <w:lang w:val="en-US" w:eastAsia="zh-CN"/>
        </w:rPr>
      </w:pPr>
    </w:p>
    <w:sectPr>
      <w:pgSz w:w="16839" w:h="11907"/>
      <w:pgMar w:top="1012" w:right="1159" w:bottom="0" w:left="11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ExNjM4NzdlZmNmYWVkOTdlYTdiNWVmZTZhM2UyZGEifQ=="/>
  </w:docVars>
  <w:rsids>
    <w:rsidRoot w:val="00000000"/>
    <w:rsid w:val="00DB191D"/>
    <w:rsid w:val="062956B3"/>
    <w:rsid w:val="08234384"/>
    <w:rsid w:val="082A5712"/>
    <w:rsid w:val="088D0C29"/>
    <w:rsid w:val="0CCA4F3A"/>
    <w:rsid w:val="0DA43871"/>
    <w:rsid w:val="0E63372C"/>
    <w:rsid w:val="14B4176A"/>
    <w:rsid w:val="15145780"/>
    <w:rsid w:val="1BB750B7"/>
    <w:rsid w:val="1DB23D88"/>
    <w:rsid w:val="1FAF67D1"/>
    <w:rsid w:val="27335F39"/>
    <w:rsid w:val="2C11611D"/>
    <w:rsid w:val="2CC30429"/>
    <w:rsid w:val="2D567AF3"/>
    <w:rsid w:val="30884AAB"/>
    <w:rsid w:val="34EB7E53"/>
    <w:rsid w:val="39061733"/>
    <w:rsid w:val="3FEA53A6"/>
    <w:rsid w:val="4F6055B2"/>
    <w:rsid w:val="51EE28D9"/>
    <w:rsid w:val="55562C6F"/>
    <w:rsid w:val="59407EBE"/>
    <w:rsid w:val="59DE1416"/>
    <w:rsid w:val="5D64495D"/>
    <w:rsid w:val="667347FA"/>
    <w:rsid w:val="6A5D1F52"/>
    <w:rsid w:val="6C075CAD"/>
    <w:rsid w:val="72693B8A"/>
    <w:rsid w:val="743C445F"/>
    <w:rsid w:val="789D458E"/>
    <w:rsid w:val="7BF17B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2024-03-21T22:30:00Z</dcterms:created>
  <dc:creator>孙一镜</dc:creator>
  <cp:lastModifiedBy>凉生、</cp:lastModifiedBy>
  <dcterms:modified xsi:type="dcterms:W3CDTF">2024-04-10T03:38:21Z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2024-03-30T16:44:20Z</vt:filetime>
  </property>
  <property fmtid="{D5CDD505-2E9C-101B-9397-08002B2CF9AE}" pid="4" name="KSOProductBuildVer">
    <vt:lpwstr>2052-12.1.0.16388</vt:lpwstr>
  </property>
  <property fmtid="{D5CDD505-2E9C-101B-9397-08002B2CF9AE}" pid="5" name="ICV">
    <vt:lpwstr>64744699ECF94C12ABED32B782C12B1B_12</vt:lpwstr>
  </property>
</Properties>
</file>