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公务员录用体检通用标准（试行）</w:t>
      </w:r>
    </w:p>
    <w:p>
      <w:pPr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 xml:space="preserve">第一条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遇有下列情况之一的，排除病理性改变，合格：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（一）心脏听诊有杂音；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（二）频发期前收缩；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（三）心率每分钟小于50次或大于110次；</w:t>
      </w:r>
    </w:p>
    <w:p>
      <w:pPr>
        <w:widowControl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（四）心电图有异常的其他情况。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血压在下列范围内，合格：收缩压小于140mmHg；舒张压小于90mmHg。</w:t>
      </w:r>
    </w:p>
    <w:p>
      <w:pPr>
        <w:widowControl w:val="0"/>
        <w:snapToGrid w:val="0"/>
        <w:spacing w:line="600" w:lineRule="exact"/>
        <w:ind w:firstLine="627" w:firstLineChars="19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慢性胰腺炎、溃疡性结肠炎、克罗恩病等严重慢性消化系统疾病，不合格。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胃次全切除术后无严重并发症者，合格。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各种急慢性肝炎及肝硬化，不合格。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恶性肿瘤，不合格。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糖尿病、尿崩症、肢端肥大症等内分泌系统疾病，不合格。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红斑狼疮、皮肌炎和/或多发性肌炎、硬皮病、结节性多动脉炎、类风湿性关节炎等各种弥漫性结缔组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织疾病，大动脉炎，不合格。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第十三条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晚期血吸虫病，晚期血丝虫病兼有橡皮肿或有乳糜尿，不合格。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严重的慢性骨髓炎，不合格。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三度单纯性甲状腺肿，不合格。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有梗阻的胆结石或泌尿系结石，不合格。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第十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黑体" w:cs="Times New Roman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双耳均有听力障碍，在使用人工听觉装置情况下，双耳在3米以内耳语仍听不见者，不合格。</w:t>
      </w:r>
    </w:p>
    <w:p>
      <w:pPr>
        <w:widowControl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第二十条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spacing w:line="500" w:lineRule="exact"/>
        <w:rPr>
          <w:rFonts w:hint="default" w:ascii="Times New Roman" w:hAnsi="Times New Roman" w:cs="Times New Roman"/>
          <w:sz w:val="28"/>
          <w:szCs w:val="28"/>
        </w:rPr>
      </w:pPr>
    </w:p>
    <w:p/>
    <w:sectPr>
      <w:footerReference r:id="rId3" w:type="default"/>
      <w:pgSz w:w="11906" w:h="16838"/>
      <w:pgMar w:top="1417" w:right="1247" w:bottom="1247" w:left="124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2C1FE3-4C2D-4677-A071-60F6A4371C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56DF04-D28F-46F3-88FF-42EE463320C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E0D1D7E-0E18-406D-9382-1AFF55991A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95B58C-DC48-4E96-B7DF-4E7852EE67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DNiOTRlNmNlOTE1NWQ2MDc5YWYxN2JlN2Q0MDcifQ=="/>
  </w:docVars>
  <w:rsids>
    <w:rsidRoot w:val="00000000"/>
    <w:rsid w:val="0D263AAA"/>
    <w:rsid w:val="4B7936DD"/>
    <w:rsid w:val="71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2023-12-31T09:10:00Z</dcterms:created>
  <dc:creator>HP</dc:creator>
  <cp:lastModifiedBy>赵文举15539486661</cp:lastModifiedBy>
  <dcterms:modified xsi:type="dcterms:W3CDTF">2024-04-17T09:39:41Z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E10A9A1697404A38B5E363F554BB426A_13</vt:lpwstr>
  </property>
</Properties>
</file>