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</w:t>
      </w:r>
    </w:p>
    <w:tbl>
      <w:tblPr>
        <w:tblStyle w:val="2"/>
        <w:tblW w:w="161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34"/>
        <w:gridCol w:w="872"/>
        <w:gridCol w:w="993"/>
        <w:gridCol w:w="1559"/>
        <w:gridCol w:w="709"/>
        <w:gridCol w:w="708"/>
        <w:gridCol w:w="709"/>
        <w:gridCol w:w="851"/>
        <w:gridCol w:w="850"/>
        <w:gridCol w:w="851"/>
        <w:gridCol w:w="1417"/>
        <w:gridCol w:w="2410"/>
        <w:gridCol w:w="992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411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</w:tcPr>
          <w:p>
            <w:pPr>
              <w:widowControl/>
              <w:spacing w:line="579" w:lineRule="exact"/>
              <w:jc w:val="center"/>
              <w:rPr>
                <w:rFonts w:ascii="方正小标宋简体" w:hAnsi="方正小标宋_GBK" w:eastAsia="方正小标宋简体" w:cs="Tahoma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_GBK" w:eastAsia="方正小标宋简体" w:cs="Tahoma"/>
                <w:b/>
                <w:bCs/>
                <w:kern w:val="0"/>
                <w:sz w:val="36"/>
                <w:szCs w:val="36"/>
              </w:rPr>
              <w:t>石嘴山市第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二</w:t>
            </w:r>
            <w:r>
              <w:rPr>
                <w:rFonts w:hint="eastAsia" w:ascii="方正小标宋简体" w:hAnsi="___WRD_EMBED_SUB_46" w:eastAsia="方正小标宋简体" w:cs="___WRD_EMBED_SUB_46"/>
                <w:b/>
                <w:bCs/>
                <w:kern w:val="0"/>
                <w:sz w:val="36"/>
                <w:szCs w:val="36"/>
              </w:rPr>
              <w:t>人民医院</w:t>
            </w:r>
            <w:r>
              <w:rPr>
                <w:rFonts w:hint="eastAsia" w:ascii="方正小标宋简体" w:hAnsi="方正小标宋_GBK" w:eastAsia="方正小标宋简体" w:cs="Tahoma"/>
                <w:b/>
                <w:bCs/>
                <w:kern w:val="0"/>
                <w:sz w:val="36"/>
                <w:szCs w:val="36"/>
              </w:rPr>
              <w:t>2024年</w:t>
            </w:r>
            <w:r>
              <w:rPr>
                <w:rFonts w:hint="eastAsia" w:ascii="方正小标宋简体" w:hAnsi="___WRD_EMBED_SUB_46" w:eastAsia="方正小标宋简体" w:cs="___WRD_EMBED_SUB_46"/>
                <w:b/>
                <w:bCs/>
                <w:kern w:val="0"/>
                <w:sz w:val="36"/>
                <w:szCs w:val="36"/>
              </w:rPr>
              <w:t>公开招聘备案制工作人员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岗</w:t>
            </w:r>
            <w:r>
              <w:rPr>
                <w:rFonts w:hint="eastAsia" w:ascii="方正小标宋简体" w:hAnsi="___WRD_EMBED_SUB_46" w:eastAsia="方正小标宋简体" w:cs="___WRD_EMBED_SUB_46"/>
                <w:b/>
                <w:bCs/>
                <w:kern w:val="0"/>
                <w:sz w:val="36"/>
                <w:szCs w:val="36"/>
              </w:rPr>
              <w:t>位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计划</w:t>
            </w:r>
            <w:r>
              <w:rPr>
                <w:rFonts w:hint="eastAsia" w:ascii="方正小标宋简体" w:hAnsi="___WRD_EMBED_SUB_46" w:eastAsia="方正小标宋简体" w:cs="___WRD_EMBED_SUB_46"/>
                <w:b/>
                <w:bCs/>
                <w:kern w:val="0"/>
                <w:sz w:val="36"/>
                <w:szCs w:val="36"/>
              </w:rPr>
              <w:t>一</w:t>
            </w: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  <w:t>览</w:t>
            </w:r>
            <w:r>
              <w:rPr>
                <w:rFonts w:hint="eastAsia" w:ascii="方正小标宋简体" w:hAnsi="___WRD_EMBED_SUB_46" w:eastAsia="方正小标宋简体" w:cs="___WRD_EMBED_SUB_46"/>
                <w:b/>
                <w:bCs/>
                <w:kern w:val="0"/>
                <w:sz w:val="36"/>
                <w:szCs w:val="36"/>
              </w:rPr>
              <w:t>表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</w:tcPr>
          <w:p>
            <w:pPr>
              <w:widowControl/>
              <w:spacing w:line="579" w:lineRule="exact"/>
              <w:jc w:val="center"/>
              <w:rPr>
                <w:rFonts w:ascii="方正小标宋简体" w:hAnsi="方正小标宋_GBK" w:eastAsia="方正小标宋简体" w:cs="Tahoma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招聘主管部门（联系电话）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8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经费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18"/>
                <w:szCs w:val="18"/>
              </w:rPr>
              <w:t>形式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岗位简介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  <w:t>代码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应聘人员所需资格和条件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  <w:t>笔试科目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exact"/>
              <w:jc w:val="left"/>
              <w:rPr>
                <w:rFonts w:ascii="宋体" w:hAnsi="宋体" w:cs="Tahom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范围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所需专业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与岗位相关的其他要求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9" w:lineRule="exact"/>
              <w:jc w:val="left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spacing w:line="579" w:lineRule="exact"/>
              <w:jc w:val="left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石嘴山市卫生健康委员会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石嘴山市第二人民医院</w:t>
            </w:r>
          </w:p>
        </w:tc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备案制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从事耳鼻咽喉科、神经外科、普外科、骨科诊疗工作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全国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40周岁以下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硕士及以上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kern w:val="0"/>
                <w:sz w:val="18"/>
                <w:szCs w:val="18"/>
              </w:rPr>
              <w:t>耳鼻咽喉科学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、</w:t>
            </w:r>
            <w:r>
              <w:rPr>
                <w:rFonts w:ascii="仿宋_GB2312" w:hAnsi="Tahoma" w:eastAsia="仿宋_GB2312" w:cs="Tahoma"/>
                <w:kern w:val="0"/>
                <w:sz w:val="18"/>
                <w:szCs w:val="18"/>
              </w:rPr>
              <w:t>外科学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、骨科学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具有执业医师资格证；副高及以上职称或博士研究生年龄可放宽至45周岁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石嘴山市卫生健康委员会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石嘴山市第二人民医院</w:t>
            </w:r>
          </w:p>
        </w:tc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备案制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消化（肿瘤）内科医生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从事消化（肿瘤）内科诊疗工作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全国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具有执业医师资格证、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住院医师规范化培训结业证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石嘴山市卫生健康委员会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石嘴山市第二人民医院</w:t>
            </w:r>
          </w:p>
        </w:tc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备案制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呼吸内科医生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从事呼吸内科诊疗工作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Tahoma" w:eastAsia="仿宋_GB2312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全国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具有执业医师资格证、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住院医师规范化培训结业证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石嘴山市卫生健康委员会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石嘴山市第二人民医院</w:t>
            </w:r>
          </w:p>
        </w:tc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备案制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重症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医学科医生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从事重症医学科诊疗工作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ahoma" w:eastAsia="仿宋_GB2312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00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全国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临床医学、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Style w:val="4"/>
                <w:rFonts w:ascii="仿宋_GB2312" w:eastAsia="仿宋_GB2312"/>
                <w:color w:val="auto"/>
              </w:rPr>
              <w:t>重症医学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具有执业医师资格证、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住院医师规范化培训结业证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石嘴山市卫生健康委员会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石嘴山市第二人民医院</w:t>
            </w:r>
          </w:p>
        </w:tc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备案制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耳鼻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咽喉科医生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从事耳鼻咽喉科                                                     诊疗工作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ahoma" w:eastAsia="仿宋_GB2312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00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全国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临床医学、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耳鼻咽喉科学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具有执业医师资格证、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住院医师规范化培训结业证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石嘴山市卫生健康委员会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石嘴山市第二人民医院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备案制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急诊科医生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从事急诊科                       诊疗工作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ahoma" w:eastAsia="仿宋_GB2312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00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全国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临床医学、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急诊医学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具有执业医师资格证、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住院医师规范化培训结业证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kern w:val="0"/>
                <w:sz w:val="18"/>
                <w:szCs w:val="18"/>
              </w:rPr>
              <w:t>西医临床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石嘴山市卫生健康委员会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石嘴山市第二人民医院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备案制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中医科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医生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从事中医科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诊疗工作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ahoma" w:eastAsia="仿宋_GB2312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00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全国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具有执业医师资格证、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住院医师规范化培训结业证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kern w:val="0"/>
                <w:sz w:val="18"/>
                <w:szCs w:val="18"/>
              </w:rPr>
              <w:t>中医临床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石嘴山市卫生健康委员会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石嘴山市第二人民医院</w:t>
            </w:r>
          </w:p>
        </w:tc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备案制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超声科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医生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从事超声诊断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ahoma" w:eastAsia="仿宋_GB2312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00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全国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医学影像学、影像医学与核医学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具有执业医师资格证、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住院医师规范化培训结业证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石嘴山市卫生健康委员会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石嘴山市第二人民医院</w:t>
            </w:r>
          </w:p>
        </w:tc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备案制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影像科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医生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从事影像诊断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ahoma" w:eastAsia="仿宋_GB2312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00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全国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医学影像学、影像医学与核医学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具有执业医师资格证、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住院医师规范化培训结业证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石嘴山市卫生健康委员会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石嘴山市第二人民医院</w:t>
            </w:r>
          </w:p>
        </w:tc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备案制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影像科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技师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从事影像技术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Tahoma" w:eastAsia="仿宋_GB2312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全国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具有医学影像技术（师）资格证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ascii="仿宋_GB2312" w:hAnsi="Tahoma" w:eastAsia="仿宋_GB2312" w:cs="Tahoma"/>
                <w:kern w:val="0"/>
                <w:sz w:val="18"/>
                <w:szCs w:val="18"/>
              </w:rPr>
              <w:t>医学影像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石嘴山市卫生健康委员会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石嘴山市第二人民医院</w:t>
            </w:r>
          </w:p>
        </w:tc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备案制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精神科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医生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从事精神科诊疗工作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ahoma" w:eastAsia="仿宋_GB2312" w:cs="Tahom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01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全国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学士及以上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临床医学、精神医学、精神病与精神卫生学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具有执业医师资格证、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住院医师规范化培训结业证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西</w:t>
            </w:r>
            <w:r>
              <w:rPr>
                <w:rFonts w:ascii="仿宋_GB2312" w:hAnsi="Tahoma" w:eastAsia="仿宋_GB2312" w:cs="Tahoma"/>
                <w:kern w:val="0"/>
                <w:sz w:val="18"/>
                <w:szCs w:val="18"/>
              </w:rPr>
              <w:t>医临床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___WRD_EMBED_SUB_46">
    <w:altName w:val="Noto Serif CJK JP ExtraLight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Noto Serif CJK JP ExtraLight">
    <w:panose1 w:val="020202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ZTAxNzNhMGQxOGRlODJkZDkyMTU2ZjBhMWI2YzIifQ=="/>
  </w:docVars>
  <w:rsids>
    <w:rsidRoot w:val="14F25B70"/>
    <w:rsid w:val="14F25B70"/>
    <w:rsid w:val="43407B62"/>
    <w:rsid w:val="59DDE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2024-04-19T14:37:00Z</dcterms:created>
  <dc:creator>Dicky</dc:creator>
  <cp:lastModifiedBy>kylin</cp:lastModifiedBy>
  <dcterms:modified xsi:type="dcterms:W3CDTF">2024-04-19T15:43:06Z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1D4E298BA0B046D298DCF3EB269F3A61_11</vt:lpwstr>
  </property>
</Properties>
</file>