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right"/>
        <w:rPr>
          <w:rFonts w:asciiTheme="minorEastAsia" w:hAnsiTheme="minorEastAsia" w:cstheme="minorEastAsia"/>
          <w:sz w:val="36"/>
          <w:szCs w:val="44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shd w:val="clear" w:color="auto" w:fill="FFFFFF"/>
        </w:rPr>
        <w:t xml:space="preserve">                                   </w:t>
      </w:r>
    </w:p>
    <w:p>
      <w:pPr>
        <w:jc w:val="center"/>
        <w:rPr>
          <w:rFonts w:asciiTheme="minorEastAsia" w:hAnsiTheme="minorEastAsia" w:cstheme="minorEastAsia"/>
          <w:b/>
          <w:bCs/>
          <w:sz w:val="40"/>
          <w:szCs w:val="48"/>
        </w:rPr>
      </w:pPr>
      <w:r>
        <w:rPr>
          <w:rFonts w:hint="eastAsia" w:asciiTheme="minorEastAsia" w:hAnsiTheme="minorEastAsia" w:cstheme="minorEastAsia"/>
          <w:b/>
          <w:bCs/>
          <w:sz w:val="40"/>
          <w:szCs w:val="48"/>
        </w:rPr>
        <w:t>岗位信息表</w:t>
      </w:r>
    </w:p>
    <w:tbl>
      <w:tblPr>
        <w:tblStyle w:val="8"/>
        <w:tblpPr w:leftFromText="180" w:rightFromText="180" w:vertAnchor="text" w:horzAnchor="page" w:tblpX="1009" w:tblpY="994"/>
        <w:tblOverlap w:val="never"/>
        <w:tblW w:w="10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034"/>
        <w:gridCol w:w="788"/>
        <w:gridCol w:w="4924"/>
        <w:gridCol w:w="1783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序号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岗位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聘用人数</w:t>
            </w:r>
          </w:p>
        </w:tc>
        <w:tc>
          <w:tcPr>
            <w:tcW w:w="492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岗位要求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经费预算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服务年限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行政辅助人员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</w:p>
        </w:tc>
        <w:tc>
          <w:tcPr>
            <w:tcW w:w="492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学历：本科及以上学历，并取得相应学位。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年龄：男性45岁及以下，女性40岁及以     下。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3、专业：计算机类、土木类、法学类、测绘类、建筑类、公共管理类、工商管理类、旅游管理类、机械类、语言文学类。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6.67万元/人/年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2年</w:t>
            </w:r>
          </w:p>
        </w:tc>
      </w:tr>
    </w:tbl>
    <w:p>
      <w:pPr>
        <w:rPr>
          <w:rFonts w:asciiTheme="minorEastAsia" w:hAnsiTheme="minorEastAsia" w:cstheme="minorEastAsia"/>
          <w:sz w:val="36"/>
          <w:szCs w:val="44"/>
        </w:rPr>
      </w:pPr>
    </w:p>
    <w:p>
      <w:pPr>
        <w:ind w:firstLine="480" w:firstLineChars="200"/>
        <w:rPr>
          <w:rFonts w:ascii="仿宋" w:hAnsi="仿宋" w:eastAsia="仿宋" w:cs="仿宋"/>
          <w:sz w:val="24"/>
          <w:szCs w:val="32"/>
        </w:rPr>
      </w:pPr>
    </w:p>
    <w:p>
      <w:pPr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说明：</w:t>
      </w:r>
    </w:p>
    <w:p>
      <w:pPr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1.40周岁以下是指1983年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32"/>
        </w:rPr>
        <w:t>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24"/>
          <w:szCs w:val="32"/>
        </w:rPr>
        <w:t>日后出生（不含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32"/>
        </w:rPr>
        <w:t>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24"/>
          <w:szCs w:val="32"/>
        </w:rPr>
        <w:t>日），“45周岁以下”是指 1978年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32"/>
        </w:rPr>
        <w:t>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24"/>
          <w:szCs w:val="32"/>
        </w:rPr>
        <w:t>日以后出生（不含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32"/>
        </w:rPr>
        <w:t>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24"/>
          <w:szCs w:val="32"/>
        </w:rPr>
        <w:t>日）。以有效身份证记载为准。</w:t>
      </w:r>
    </w:p>
    <w:p>
      <w:pPr>
        <w:numPr>
          <w:ilvl w:val="0"/>
          <w:numId w:val="2"/>
        </w:numPr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经费预算6.67万/人/年包括医疗、养老、失业、生育、工伤“五险”中的单位缴纳部分和个人缴纳部分、基本工资、绩效工资、劳务派遣管理费用、福利待遇等全部费用，聘用人员工资以与劳务公司签订的劳动合同为准。</w:t>
      </w:r>
    </w:p>
    <w:p>
      <w:pPr>
        <w:rPr>
          <w:rFonts w:asciiTheme="minorEastAsia" w:hAnsiTheme="minorEastAsia" w:cstheme="minorEastAsia"/>
          <w:sz w:val="36"/>
          <w:szCs w:val="44"/>
        </w:rPr>
      </w:pPr>
    </w:p>
    <w:p>
      <w:pPr>
        <w:rPr>
          <w:rFonts w:asciiTheme="minorEastAsia" w:hAnsiTheme="minorEastAsia" w:cstheme="minorEastAsia"/>
          <w:sz w:val="36"/>
          <w:szCs w:val="44"/>
        </w:rPr>
      </w:pPr>
    </w:p>
    <w:p>
      <w:pPr>
        <w:rPr>
          <w:rFonts w:asciiTheme="minorEastAsia" w:hAnsiTheme="minorEastAsia" w:cstheme="minorEastAsia"/>
          <w:sz w:val="36"/>
          <w:szCs w:val="44"/>
        </w:rPr>
      </w:pPr>
    </w:p>
    <w:p>
      <w:pPr>
        <w:rPr>
          <w:rFonts w:asciiTheme="minorEastAsia" w:hAnsiTheme="minorEastAsia" w:cstheme="minorEastAsia"/>
          <w:sz w:val="36"/>
          <w:szCs w:val="44"/>
        </w:rPr>
      </w:pPr>
    </w:p>
    <w:p>
      <w:pPr>
        <w:pStyle w:val="7"/>
        <w:widowControl/>
        <w:shd w:val="clear" w:color="auto" w:fill="FFFFFF"/>
        <w:snapToGrid w:val="0"/>
        <w:spacing w:beforeAutospacing="0" w:afterAutospacing="0"/>
        <w:ind w:firstLine="1080" w:firstLineChars="300"/>
        <w:jc w:val="both"/>
        <w:rPr>
          <w:rFonts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</w:pPr>
    </w:p>
    <w:p>
      <w:pPr>
        <w:pStyle w:val="7"/>
        <w:widowControl/>
        <w:shd w:val="clear" w:color="auto" w:fill="FFFFFF"/>
        <w:snapToGrid w:val="0"/>
        <w:spacing w:beforeAutospacing="0" w:afterAutospacing="0"/>
        <w:ind w:firstLine="1080" w:firstLineChars="300"/>
        <w:jc w:val="both"/>
        <w:rPr>
          <w:rFonts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</w:pPr>
    </w:p>
    <w:p>
      <w:pPr>
        <w:pStyle w:val="7"/>
        <w:widowControl/>
        <w:shd w:val="clear" w:color="auto" w:fill="FFFFFF"/>
        <w:snapToGrid w:val="0"/>
        <w:spacing w:beforeAutospacing="0" w:afterAutospacing="0"/>
        <w:jc w:val="center"/>
        <w:rPr>
          <w:rFonts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</w:pPr>
    </w:p>
    <w:p>
      <w:pPr>
        <w:pStyle w:val="7"/>
        <w:widowControl/>
        <w:shd w:val="clear" w:color="auto" w:fill="FFFFFF"/>
        <w:snapToGrid w:val="0"/>
        <w:spacing w:beforeAutospacing="0" w:afterAutospacing="0"/>
        <w:jc w:val="center"/>
        <w:rPr>
          <w:rFonts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</w:pPr>
    </w:p>
    <w:p>
      <w:pPr>
        <w:pStyle w:val="7"/>
        <w:widowControl/>
        <w:shd w:val="clear" w:color="auto" w:fill="FFFFFF"/>
        <w:snapToGrid w:val="0"/>
        <w:spacing w:beforeAutospacing="0" w:afterAutospacing="0"/>
        <w:jc w:val="center"/>
        <w:rPr>
          <w:rFonts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</w:pPr>
    </w:p>
    <w:p>
      <w:pPr>
        <w:pStyle w:val="7"/>
        <w:widowControl/>
        <w:shd w:val="clear" w:color="auto" w:fill="FFFFFF"/>
        <w:snapToGrid w:val="0"/>
        <w:spacing w:beforeAutospacing="0" w:afterAutospacing="0"/>
        <w:jc w:val="center"/>
        <w:rPr>
          <w:rFonts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</w:pPr>
    </w:p>
    <w:p>
      <w:pPr>
        <w:pStyle w:val="7"/>
        <w:widowControl/>
        <w:shd w:val="clear" w:color="auto" w:fill="FFFFFF"/>
        <w:snapToGrid w:val="0"/>
        <w:spacing w:beforeAutospacing="0" w:afterAutospacing="0"/>
        <w:jc w:val="center"/>
        <w:rPr>
          <w:rFonts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</w:pPr>
    </w:p>
    <w:p>
      <w:pPr>
        <w:pStyle w:val="7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Times New Roman" w:hAnsi="Times New Roman" w:eastAsia="仿宋_GB2312"/>
          <w:color w:val="000000"/>
          <w:spacing w:val="8"/>
          <w:sz w:val="32"/>
          <w:szCs w:val="32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18EF5C"/>
    <w:multiLevelType w:val="singleLevel"/>
    <w:tmpl w:val="E118EF5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0C18D85"/>
    <w:multiLevelType w:val="singleLevel"/>
    <w:tmpl w:val="50C18D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  <w:docVar w:name="KSO_WPS_MARK_KEY" w:val="578f5a70-213b-46fd-b0d2-4dd0ada7437e"/>
  </w:docVars>
  <w:rsids>
    <w:rsidRoot w:val="00C87BA1"/>
    <w:rsid w:val="00022EFF"/>
    <w:rsid w:val="001F66CB"/>
    <w:rsid w:val="00523870"/>
    <w:rsid w:val="007427CE"/>
    <w:rsid w:val="007C008F"/>
    <w:rsid w:val="009718AB"/>
    <w:rsid w:val="00B52B70"/>
    <w:rsid w:val="00C87BA1"/>
    <w:rsid w:val="00D63C33"/>
    <w:rsid w:val="00F62C11"/>
    <w:rsid w:val="029A38EC"/>
    <w:rsid w:val="053F077B"/>
    <w:rsid w:val="056828E1"/>
    <w:rsid w:val="06D4361F"/>
    <w:rsid w:val="09273A00"/>
    <w:rsid w:val="0B297F03"/>
    <w:rsid w:val="0C851169"/>
    <w:rsid w:val="0E230C39"/>
    <w:rsid w:val="11B655CA"/>
    <w:rsid w:val="11D30BC8"/>
    <w:rsid w:val="13A445CA"/>
    <w:rsid w:val="14117786"/>
    <w:rsid w:val="150D5186"/>
    <w:rsid w:val="192C3BBF"/>
    <w:rsid w:val="1A6C5716"/>
    <w:rsid w:val="1B4D0868"/>
    <w:rsid w:val="258113DB"/>
    <w:rsid w:val="27E2526A"/>
    <w:rsid w:val="29A178F5"/>
    <w:rsid w:val="2A846AAC"/>
    <w:rsid w:val="3082583C"/>
    <w:rsid w:val="3106021B"/>
    <w:rsid w:val="32CC4622"/>
    <w:rsid w:val="33D22636"/>
    <w:rsid w:val="35481835"/>
    <w:rsid w:val="356E638F"/>
    <w:rsid w:val="38BA0BCC"/>
    <w:rsid w:val="39401356"/>
    <w:rsid w:val="39501A09"/>
    <w:rsid w:val="395A2BFC"/>
    <w:rsid w:val="3B5B7A37"/>
    <w:rsid w:val="3E691DE9"/>
    <w:rsid w:val="3EA177D5"/>
    <w:rsid w:val="3F021EB3"/>
    <w:rsid w:val="3F0A7128"/>
    <w:rsid w:val="3F67457A"/>
    <w:rsid w:val="3F827606"/>
    <w:rsid w:val="40446528"/>
    <w:rsid w:val="41870F04"/>
    <w:rsid w:val="42057F7F"/>
    <w:rsid w:val="42660B19"/>
    <w:rsid w:val="42897676"/>
    <w:rsid w:val="43566DE0"/>
    <w:rsid w:val="449776B0"/>
    <w:rsid w:val="49B562C7"/>
    <w:rsid w:val="4A484FA8"/>
    <w:rsid w:val="4AB47925"/>
    <w:rsid w:val="4C0575F5"/>
    <w:rsid w:val="4E8B1568"/>
    <w:rsid w:val="4FF21C3E"/>
    <w:rsid w:val="50A15412"/>
    <w:rsid w:val="531E71EE"/>
    <w:rsid w:val="57305F5E"/>
    <w:rsid w:val="57E24C8E"/>
    <w:rsid w:val="59EE6B3C"/>
    <w:rsid w:val="5A821E11"/>
    <w:rsid w:val="5AB32912"/>
    <w:rsid w:val="5ADB7FAC"/>
    <w:rsid w:val="5CC76201"/>
    <w:rsid w:val="5CE44564"/>
    <w:rsid w:val="5FD33F64"/>
    <w:rsid w:val="62C751AC"/>
    <w:rsid w:val="63041F5D"/>
    <w:rsid w:val="63D062E3"/>
    <w:rsid w:val="641E704E"/>
    <w:rsid w:val="66391F1D"/>
    <w:rsid w:val="673006F1"/>
    <w:rsid w:val="698A1F92"/>
    <w:rsid w:val="6A2B7DCF"/>
    <w:rsid w:val="6A615EE7"/>
    <w:rsid w:val="6BD80568"/>
    <w:rsid w:val="707F70C6"/>
    <w:rsid w:val="722241AD"/>
    <w:rsid w:val="771350EE"/>
    <w:rsid w:val="777E751B"/>
    <w:rsid w:val="7A156F58"/>
    <w:rsid w:val="7A813A3B"/>
    <w:rsid w:val="7BA75723"/>
    <w:rsid w:val="7E0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Quote1"/>
    <w:next w:val="1"/>
    <w:qFormat/>
    <w:uiPriority w:val="99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520</Words>
  <Characters>2965</Characters>
  <Lines>24</Lines>
  <Paragraphs>6</Paragraphs>
  <TotalTime>5</TotalTime>
  <ScaleCrop>false</ScaleCrop>
  <LinksUpToDate>false</LinksUpToDate>
  <CharactersWithSpaces>3479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cp:lastPrinted>2024-04-19T06:04:00Z</cp:lastPrinted>
  <dcterms:modified xsi:type="dcterms:W3CDTF">2024-04-22T08:04:01Z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8B440F77CB944C8382D641FE3ABC6E2A_13</vt:lpwstr>
  </property>
</Properties>
</file>