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中国（东莞）跨境电子商务综合试验区工作领导小组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华康简标题宋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招聘临时聘用人员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岗位表</w:t>
      </w:r>
      <w:bookmarkEnd w:id="0"/>
    </w:p>
    <w:tbl>
      <w:tblPr>
        <w:tblStyle w:val="4"/>
        <w:tblpPr w:leftFromText="180" w:rightFromText="180" w:vertAnchor="page" w:horzAnchor="page" w:tblpX="1471" w:tblpY="32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2838"/>
        <w:gridCol w:w="1432"/>
        <w:gridCol w:w="1843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8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名称及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通关物流管理辅助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数学（A0701）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  <w:t>计算机科学与技术（A0812）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硕士研究生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市场秩序管理辅助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经济学类（B0201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公共管理类（B1204）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法学类（B0301）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本科学士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1、35周岁以下；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2、非本市户籍人员需提供在本市2年以上工作经历证明，以社保参保时间为准。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电商专员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电子商务类（B1208）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工商管理类（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B1202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经济学类（B020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经济与贸易类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（B020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商务英语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（B0502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1、35周岁以下；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在电子商务企业或电子商务园区工作满两年及以上者不受专业限制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04881"/>
    <w:rsid w:val="653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2024-04-25T08:31:00Z</dcterms:created>
  <dc:creator>Administrator</dc:creator>
  <cp:lastModifiedBy>Administrator</cp:lastModifiedBy>
  <dcterms:modified xsi:type="dcterms:W3CDTF">2024-04-25T08:33:34Z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