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广州市第十二人民医院单位资格审查要求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一、资格审查时间、</w:t>
      </w:r>
      <w:r>
        <w:rPr>
          <w:rFonts w:ascii="黑体" w:hAnsi="黑体" w:eastAsia="黑体" w:cs="Times New Roman"/>
          <w:sz w:val="32"/>
          <w:szCs w:val="32"/>
        </w:rPr>
        <w:t>地点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（一）资格审查时间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日（星期二）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（二）资格审查地点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广州市天河区天强路1号广州市第十二人民医院左侧三新大厦14楼14F人事科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资格审查材料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请参加资格审查的考生提供以下材料的原件和复印件。原件备查，复印件一式一份，按顺序左侧装订并于资格审查时提交。 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《2024年广州市卫生健康系统校园招聘“优才计划”报名登记表》（考生自行在招聘系统打印并签名）；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有效期内的二代居民身份证，港澳居民提供港澳永久居民身份证及港澳居民往来内地通行证（复印件需正反面复印在一页A4纸上）；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经学校（学院）盖章的就业推荐表（或就业协议书）或学信网学籍在线验证报告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。若部分高校尚未下发就业推荐表（或就业协议书），可提供经教务处盖章的所学专业课程成绩单。在国（境）外学习并将于2024年取得学历学位证书的人员，须出具有关材料（成绩单、在读证明等翻译材料）；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仿宋_GB2312" w:hAnsi="Times New Roman" w:eastAsia="仿宋_GB2312"/>
          <w:sz w:val="32"/>
          <w:szCs w:val="32"/>
        </w:rPr>
        <w:t>学生证；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</w:t>
      </w:r>
      <w:r>
        <w:rPr>
          <w:rFonts w:hint="eastAsia" w:ascii="仿宋_GB2312" w:hAnsi="Times New Roman" w:eastAsia="仿宋_GB2312"/>
          <w:sz w:val="32"/>
          <w:szCs w:val="32"/>
        </w:rPr>
        <w:t>报考岗位所要求的相关材料等。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如应聘人员所学专业未列入上述专业目录或无专业代码，但所学专业主要课程与报考岗位要求专业的主要课程基本一致的，须提供课程成绩单（毕业院校盖章），经招聘单位认定是否为相近专业。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三、单位联系方式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联系人：刘老师，联系电话：020</w:t>
      </w:r>
      <w:r>
        <w:rPr>
          <w:rFonts w:ascii="仿宋_GB2312" w:hAnsi="Times New Roman" w:eastAsia="仿宋_GB2312"/>
          <w:sz w:val="32"/>
          <w:szCs w:val="32"/>
        </w:rPr>
        <w:t>-38981234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A5647"/>
    <w:rsid w:val="0029719B"/>
    <w:rsid w:val="003F234A"/>
    <w:rsid w:val="00445950"/>
    <w:rsid w:val="004C3742"/>
    <w:rsid w:val="0056485E"/>
    <w:rsid w:val="005715E2"/>
    <w:rsid w:val="00587F0A"/>
    <w:rsid w:val="00635FAF"/>
    <w:rsid w:val="0069036D"/>
    <w:rsid w:val="006A12AD"/>
    <w:rsid w:val="006D23CB"/>
    <w:rsid w:val="0070283D"/>
    <w:rsid w:val="00770B7A"/>
    <w:rsid w:val="007A1389"/>
    <w:rsid w:val="008842E3"/>
    <w:rsid w:val="008A4D0D"/>
    <w:rsid w:val="008D42B0"/>
    <w:rsid w:val="009732D2"/>
    <w:rsid w:val="009F6FAD"/>
    <w:rsid w:val="00A06BE0"/>
    <w:rsid w:val="00AB62F3"/>
    <w:rsid w:val="00AD3A9C"/>
    <w:rsid w:val="00B106EB"/>
    <w:rsid w:val="00B44E44"/>
    <w:rsid w:val="00B9274E"/>
    <w:rsid w:val="00C176BE"/>
    <w:rsid w:val="00C32EF7"/>
    <w:rsid w:val="00C35230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F910E31"/>
    <w:rsid w:val="11A33BB9"/>
    <w:rsid w:val="17715D4B"/>
    <w:rsid w:val="1A2A4041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AF2F28"/>
    <w:rsid w:val="39EF72A8"/>
    <w:rsid w:val="3B0F73D3"/>
    <w:rsid w:val="3FA93277"/>
    <w:rsid w:val="3FDD6112"/>
    <w:rsid w:val="41653AF8"/>
    <w:rsid w:val="458B3598"/>
    <w:rsid w:val="45CF2E79"/>
    <w:rsid w:val="46980E02"/>
    <w:rsid w:val="48F31873"/>
    <w:rsid w:val="4ABE40BC"/>
    <w:rsid w:val="4B352255"/>
    <w:rsid w:val="4C232A3E"/>
    <w:rsid w:val="4CC730B5"/>
    <w:rsid w:val="4DA63AAF"/>
    <w:rsid w:val="4DD13AA9"/>
    <w:rsid w:val="506D7236"/>
    <w:rsid w:val="5347668F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2024-04-23T06:40:00Z</dcterms:created>
  <dc:creator>operator</dc:creator>
  <cp:lastModifiedBy>啊哈</cp:lastModifiedBy>
  <dcterms:modified xsi:type="dcterms:W3CDTF">2024-04-25T02:32:44Z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4EFC420227CD4F5ABAF72F305CE6F211_13</vt:lpwstr>
  </property>
</Properties>
</file>