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instrText xml:space="preserve">HYPERLINK "http://hrss.zgsr.gov.cn/hrss/gsgg/202201/16b8dfa401484b848cc437e32acb59e1/files/0d8dac34421148fca63ef7f8854c89d2.doc" \t "_blank"</w:instrTex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instrText xml:space="preserve">HYPERLINK "http://hrss.zgsr.gov.cn/hrss/gsgg/202201/16b8dfa401484b848cc437e32acb59e1/files/0d8dac34421148fca63ef7f8854c89d2.doc" \t "_blank"</w:instrTex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CN"/>
        </w:rPr>
        <w:t>德兴市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t>公安局202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Hans"/>
        </w:rPr>
        <w:t>年公开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t>招聘警务辅助人员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Hans"/>
        </w:rPr>
        <w:t>职位表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fldChar w:fldCharType="end"/>
      </w:r>
    </w:p>
    <w:p>
      <w:pPr>
        <w:spacing w:line="240" w:lineRule="auto"/>
        <w:ind w:right="1060" w:firstLine="883" w:firstLineChars="200"/>
        <w:jc w:val="center"/>
        <w:rPr>
          <w:rFonts w:hint="default" w:ascii="仿宋_GB2312" w:eastAsia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fldChar w:fldCharType="end"/>
      </w:r>
    </w:p>
    <w:tbl>
      <w:tblPr>
        <w:tblStyle w:val="2"/>
        <w:tblW w:w="553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555"/>
        <w:gridCol w:w="457"/>
        <w:gridCol w:w="646"/>
        <w:gridCol w:w="538"/>
        <w:gridCol w:w="440"/>
        <w:gridCol w:w="440"/>
        <w:gridCol w:w="739"/>
        <w:gridCol w:w="582"/>
        <w:gridCol w:w="521"/>
        <w:gridCol w:w="1358"/>
        <w:gridCol w:w="1360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德兴市公安局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执勤执法辅助岗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试用期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2个月，收入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每人每月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2.转正后收入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每人每月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3..购买“五险一金”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额外案件奖励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每起5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00-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00元。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符合优先条件人员（具体见公告）学历可放宽至高中（中专），在一线24小时执法巡逻岗，需值夜班。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相同条件下本科学历优先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有相关工作经验优先，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，熟悉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地理环境优先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德兴市公安局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文职辅助岗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女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试用期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2个月，收入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每人每月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2.转正后收入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每人每月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3.购买“五险一金”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符合优先条件人员（具体见公告）学历可放宽至高中（中专）。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相同条件下计算机熟练操作优先，本科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 xml:space="preserve">优先。  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mU2ZDM2OWE0OGU4OGM4MzhmNTMxODY5NWFiNjYifQ=="/>
  </w:docVars>
  <w:rsids>
    <w:rsidRoot w:val="234F43A3"/>
    <w:rsid w:val="234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2024-04-26T07:08:00Z</dcterms:created>
  <dc:creator>早睡早起身体棒棒</dc:creator>
  <cp:lastModifiedBy>早睡早起身体棒棒</cp:lastModifiedBy>
  <dcterms:modified xsi:type="dcterms:W3CDTF">2024-04-26T07:09:56Z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B2E9587438B14CE99BC81C93FF6CD6C1_11</vt:lpwstr>
  </property>
</Properties>
</file>