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36"/>
          <w:szCs w:val="36"/>
          <w:lang w:eastAsia="zh-CN"/>
        </w:rPr>
        <w:t>河南省总工会驻会产业工会2024年度公开遴选公务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36"/>
          <w:szCs w:val="36"/>
          <w:lang w:eastAsia="zh-CN"/>
        </w:rPr>
        <w:t>员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36"/>
          <w:szCs w:val="36"/>
          <w:lang w:eastAsia="zh-CN"/>
        </w:rPr>
        <w:t>进入考察人员名单</w:t>
      </w:r>
    </w:p>
    <w:p>
      <w:pPr>
        <w:pStyle w:val="2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3"/>
        <w:tblW w:w="93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230"/>
        <w:gridCol w:w="1440"/>
        <w:gridCol w:w="1110"/>
        <w:gridCol w:w="1185"/>
        <w:gridCol w:w="29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50" w:hRule="atLeast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遴选单位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遴选人数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姓 </w:t>
            </w:r>
            <w:r>
              <w:rPr>
                <w:rStyle w:val="5"/>
                <w:rFonts w:eastAsia="黑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河南省总工会驻会产业工会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张亚冠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40218011919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  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40218012215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库俊杰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40218026227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徐昌明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40218025521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高晨晨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40218046205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孙许许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40218025524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魏志新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40218032805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40218021425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40218024917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陈成丽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40218013606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0Y2FjNDAxYTE4MWMyMjJiYjA2YjA0NzY2MjY5MmQifQ=="/>
  </w:docVars>
  <w:rsids>
    <w:rsidRoot w:val="1C4257DF"/>
    <w:rsid w:val="1C42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snapToGrid w:val="0"/>
      <w:jc w:val="left"/>
    </w:pPr>
    <w:rPr>
      <w:sz w:val="18"/>
    </w:rPr>
  </w:style>
  <w:style w:type="character" w:customStyle="1" w:styleId="5">
    <w:name w:val="font0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11"/>
    <w:basedOn w:val="4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2024-04-28T03:17:00Z</dcterms:created>
  <dc:creator>Administrator</dc:creator>
  <cp:lastModifiedBy>Administrator</cp:lastModifiedBy>
  <dcterms:modified xsi:type="dcterms:W3CDTF">2024-04-28T03:17:53Z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62AA572C631A4873A4235EDFECB167FD_11</vt:lpwstr>
  </property>
</Properties>
</file>