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ind w:firstLine="320" w:firstLineChars="100"/>
        <w:rPr>
          <w:rFonts w:hint="default" w:ascii="黑体" w:hAnsi="黑体" w:eastAsia="黑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资格初审合格人员名单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（按照姓氏笔画排序）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</w:t>
      </w:r>
    </w:p>
    <w:tbl>
      <w:tblPr>
        <w:tblStyle w:val="3"/>
        <w:tblW w:w="0" w:type="auto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黑体" w:hAnsi="黑体" w:eastAsia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丹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140724********0064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王颂扬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220724********1445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王颖红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622323********2828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白耀丹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620403********1625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宁春颖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142725********4427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任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琛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140181********033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刘宇秀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142333********0228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刘国涛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140105********0030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江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来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510311********7027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李可欣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140621********0028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佳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511725********5329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李佳伟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140203********1236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李欣蕊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140105********0828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李格亚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142730********0320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李竞霞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622727********3246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李海林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140429********8471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杨思琪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140421********5220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步子涵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230604********5128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宋晓瑞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140221********0048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宋雅琪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371323********0207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张佳颖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142601********1725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张瀚文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140502********4018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武文帅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140202********2518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林桂合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452128********0031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易凡皓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530113********0319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琳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511321********5710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赵扬晨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360681********9036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赵杜军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620524********6677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赵雪莹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142602********5025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贺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婧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142322********4561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郭丽芳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142226********1745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诸春梅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510504********122X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梁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悦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140303********0020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韩星竹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231004********2422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谢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610525********2223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48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翟登龙</w:t>
            </w:r>
          </w:p>
        </w:tc>
        <w:tc>
          <w:tcPr>
            <w:tcW w:w="6130" w:type="dxa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622323********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vertAlign w:val="baseline"/>
                <w:lang w:val="en-US" w:eastAsia="zh-CN"/>
              </w:rPr>
              <w:t>0816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72DE"/>
    <w:rsid w:val="58FFA741"/>
    <w:rsid w:val="71DF72DE"/>
    <w:rsid w:val="7B9852D1"/>
    <w:rsid w:val="7FD771E0"/>
    <w:rsid w:val="BCF37E48"/>
    <w:rsid w:val="FAFAD213"/>
    <w:rsid w:val="FEF79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2024-04-27T17:05:00Z</dcterms:created>
  <dc:creator>潘佳炜:拟稿人校对</dc:creator>
  <cp:lastModifiedBy>潘佳炜:拟稿人校对</cp:lastModifiedBy>
  <dcterms:modified xsi:type="dcterms:W3CDTF">2024-04-28T10:47:39Z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