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附件3：</w:t>
      </w:r>
    </w:p>
    <w:p>
      <w:pPr>
        <w:spacing w:line="576" w:lineRule="exact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政府专职消防队员、消防文员（男）招录体能测试项目及标准</w:t>
      </w:r>
    </w:p>
    <w:tbl>
      <w:tblPr>
        <w:tblStyle w:val="3"/>
        <w:tblW w:w="86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46"/>
        <w:gridCol w:w="711"/>
        <w:gridCol w:w="706"/>
        <w:gridCol w:w="706"/>
        <w:gridCol w:w="706"/>
        <w:gridCol w:w="706"/>
        <w:gridCol w:w="706"/>
        <w:gridCol w:w="706"/>
        <w:gridCol w:w="706"/>
        <w:gridCol w:w="706"/>
        <w:gridCol w:w="702"/>
        <w:gridCol w:w="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1" w:hRule="atLeas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项目</w:t>
            </w:r>
          </w:p>
        </w:tc>
        <w:tc>
          <w:tcPr>
            <w:tcW w:w="7061" w:type="dxa"/>
            <w:gridSpan w:val="10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测试成绩对应分值，测试办法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4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5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6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7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8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9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男</w:t>
            </w: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性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单杆引体向上（次</w:t>
            </w:r>
            <w:r>
              <w:rPr>
                <w:rFonts w:eastAsia="楷体"/>
                <w:szCs w:val="21"/>
              </w:rPr>
              <w:t>/</w:t>
            </w:r>
            <w:r>
              <w:rPr>
                <w:rFonts w:hAnsi="楷体" w:eastAsia="楷体"/>
                <w:szCs w:val="21"/>
              </w:rPr>
              <w:t>三分钟）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8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9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考核以完成次数计算成绩。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int="eastAsia" w:eastAsia="楷体"/>
                <w:szCs w:val="21"/>
                <w:lang w:val="en-US" w:eastAsia="zh-CN"/>
              </w:rPr>
              <w:t>成绩超过10分，按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最高10分计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</w:t>
            </w:r>
            <w:r>
              <w:rPr>
                <w:rFonts w:eastAsia="楷体"/>
                <w:szCs w:val="21"/>
              </w:rPr>
              <w:t>x4</w:t>
            </w:r>
            <w:r>
              <w:rPr>
                <w:rFonts w:hAnsi="楷体" w:eastAsia="楷体"/>
                <w:szCs w:val="21"/>
              </w:rPr>
              <w:t>往返跑（秒）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14″00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13″70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13″50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13″30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12″90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12″70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12″50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12″30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11″90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5"/>
                <w:szCs w:val="15"/>
              </w:rPr>
              <w:t>10″30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</w:t>
            </w: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次折返，连续完成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次往返，记录时间。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考核以完成时间计算成绩。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int="eastAsia" w:eastAsia="楷体"/>
                <w:szCs w:val="21"/>
                <w:lang w:val="en-US" w:eastAsia="zh-CN"/>
              </w:rPr>
              <w:t>成绩超过10分，按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最高10分计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1000</w:t>
            </w:r>
            <w:r>
              <w:rPr>
                <w:rFonts w:hAnsi="楷体" w:eastAsia="楷体"/>
                <w:szCs w:val="21"/>
              </w:rPr>
              <w:t>米跑（分、秒）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4′20″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4′10″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4′05″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4′00″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3′55″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3′50″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3′45″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3′40″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楷体"/>
                <w:szCs w:val="21"/>
              </w:rPr>
              <w:t>1000</w:t>
            </w:r>
            <w:r>
              <w:rPr>
                <w:rFonts w:hAnsi="楷体" w:eastAsia="楷体"/>
                <w:szCs w:val="21"/>
              </w:rPr>
              <w:t>米距离到达终点线，记录时间。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考核以完成时间计算成绩。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int="eastAsia" w:eastAsia="楷体"/>
                <w:szCs w:val="21"/>
                <w:lang w:val="en-US" w:eastAsia="zh-CN"/>
              </w:rPr>
              <w:t>成绩超过10分，按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最高10分计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原地跳高（厘米）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47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55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57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65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5"/>
                <w:szCs w:val="15"/>
              </w:rPr>
              <w:t>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vAlign w:val="center"/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单个或分组考核。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考生双脚站立靠墙，单手伸直标记中指最高触墙点</w:t>
            </w:r>
            <w:r>
              <w:rPr>
                <w:rFonts w:eastAsia="楷体"/>
                <w:szCs w:val="21"/>
              </w:rPr>
              <w:t>(</w:t>
            </w:r>
            <w:r>
              <w:rPr>
                <w:rFonts w:hAnsi="楷体" w:eastAsia="楷体"/>
                <w:szCs w:val="21"/>
              </w:rPr>
              <w:t>示指高度</w:t>
            </w:r>
            <w:r>
              <w:rPr>
                <w:rFonts w:eastAsia="楷体"/>
                <w:szCs w:val="21"/>
              </w:rPr>
              <w:t>)</w:t>
            </w:r>
            <w:r>
              <w:rPr>
                <w:rFonts w:hAnsi="楷体" w:eastAsia="楷体"/>
                <w:szCs w:val="21"/>
              </w:rPr>
              <w:t>，双脚立定垂直跳起，以单手指尖触墙，测量示指高度与跳起触墙高度之间的距离。两次测试，记录成绩较好的</w:t>
            </w: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次。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3.</w:t>
            </w:r>
            <w:r>
              <w:rPr>
                <w:rFonts w:hAnsi="楷体" w:eastAsia="楷体"/>
                <w:szCs w:val="21"/>
              </w:rPr>
              <w:t>考生以完成珧起高度计算成绩。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4.</w:t>
            </w:r>
            <w:r>
              <w:rPr>
                <w:rFonts w:hint="eastAsia" w:eastAsia="楷体"/>
                <w:szCs w:val="21"/>
                <w:lang w:val="en-US" w:eastAsia="zh-CN"/>
              </w:rPr>
              <w:t>成绩超过10分，按</w:t>
            </w:r>
            <w:r>
              <w:rPr>
                <w:rFonts w:hint="eastAsia" w:hAnsi="楷体" w:eastAsia="楷体"/>
                <w:szCs w:val="21"/>
                <w:lang w:val="en-US" w:eastAsia="zh-CN"/>
              </w:rPr>
              <w:t>最高10分计</w:t>
            </w:r>
            <w:r>
              <w:rPr>
                <w:rFonts w:hAnsi="楷体" w:eastAsia="楷体"/>
                <w:szCs w:val="21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备注</w:t>
            </w:r>
          </w:p>
        </w:tc>
        <w:tc>
          <w:tcPr>
            <w:tcW w:w="7913" w:type="dxa"/>
            <w:gridSpan w:val="12"/>
            <w:vAlign w:val="center"/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任一项达不到最低分值的视为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不合格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测试项目及标准中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以上以下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均含本级、本数。</w:t>
            </w:r>
          </w:p>
        </w:tc>
      </w:tr>
    </w:tbl>
    <w:p>
      <w:pPr>
        <w:spacing w:line="220" w:lineRule="atLeast"/>
        <w:rPr>
          <w:rFonts w:eastAsia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g1NzU0OWRlYmVhNzc2MWIzZmVlMzExYTMyYTgifQ=="/>
  </w:docVars>
  <w:rsids>
    <w:rsidRoot w:val="00000000"/>
    <w:rsid w:val="269162A9"/>
    <w:rsid w:val="3660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2024-04-28T11:03:00Z</dcterms:created>
  <dc:creator>Administrator</dc:creator>
  <cp:lastModifiedBy>Tomorrow</cp:lastModifiedBy>
  <dcterms:modified xsi:type="dcterms:W3CDTF">2024-04-28T11:11:51Z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8174FB44234D404B9415AC91C516DAF0_12</vt:lpwstr>
  </property>
</Properties>
</file>